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74AB9" w14:textId="77777777" w:rsidR="00125261" w:rsidRPr="009E2526" w:rsidRDefault="00125261">
      <w:pPr>
        <w:ind w:right="425"/>
        <w:jc w:val="center"/>
        <w:rPr>
          <w:rFonts w:ascii="Arial" w:hAnsi="Arial" w:cs="Arial"/>
          <w:sz w:val="48"/>
        </w:rPr>
      </w:pPr>
    </w:p>
    <w:p w14:paraId="5CDA60E4" w14:textId="77777777" w:rsidR="000C03A0" w:rsidRPr="009E2526" w:rsidRDefault="000C03A0">
      <w:pPr>
        <w:ind w:right="425"/>
        <w:jc w:val="center"/>
        <w:rPr>
          <w:rFonts w:ascii="Arial" w:hAnsi="Arial" w:cs="Arial"/>
          <w:sz w:val="48"/>
        </w:rPr>
      </w:pPr>
    </w:p>
    <w:p w14:paraId="40C3E1D2" w14:textId="77777777" w:rsidR="00125261" w:rsidRPr="009E2526" w:rsidRDefault="00125261">
      <w:pPr>
        <w:ind w:right="425"/>
        <w:jc w:val="center"/>
        <w:rPr>
          <w:rFonts w:ascii="Arial" w:hAnsi="Arial" w:cs="Arial"/>
          <w:sz w:val="48"/>
        </w:rPr>
      </w:pPr>
    </w:p>
    <w:p w14:paraId="35BB0AB5" w14:textId="77777777" w:rsidR="00125261" w:rsidRPr="009E2526" w:rsidRDefault="00125261">
      <w:pPr>
        <w:ind w:right="425"/>
        <w:jc w:val="center"/>
        <w:rPr>
          <w:rFonts w:ascii="Arial" w:hAnsi="Arial" w:cs="Arial"/>
          <w:sz w:val="48"/>
        </w:rPr>
      </w:pPr>
    </w:p>
    <w:p w14:paraId="63969E4A" w14:textId="77777777" w:rsidR="00766D07" w:rsidRDefault="00766D07">
      <w:pPr>
        <w:ind w:right="425"/>
        <w:jc w:val="center"/>
        <w:rPr>
          <w:rFonts w:ascii="Arial" w:hAnsi="Arial" w:cs="Arial"/>
          <w:sz w:val="48"/>
        </w:rPr>
      </w:pPr>
    </w:p>
    <w:p w14:paraId="2443633D" w14:textId="77777777" w:rsidR="00FD7A73" w:rsidRPr="009E2526" w:rsidRDefault="00FD7A73">
      <w:pPr>
        <w:ind w:right="425"/>
        <w:jc w:val="center"/>
        <w:rPr>
          <w:rFonts w:ascii="Arial" w:hAnsi="Arial" w:cs="Arial"/>
          <w:sz w:val="48"/>
        </w:rPr>
      </w:pPr>
    </w:p>
    <w:p w14:paraId="4842D348" w14:textId="77777777" w:rsidR="00766D07" w:rsidRPr="009E2526" w:rsidRDefault="00766D07">
      <w:pPr>
        <w:ind w:right="425"/>
        <w:jc w:val="center"/>
        <w:rPr>
          <w:rFonts w:ascii="Arial" w:hAnsi="Arial" w:cs="Arial"/>
          <w:sz w:val="48"/>
        </w:rPr>
      </w:pPr>
    </w:p>
    <w:p w14:paraId="46B04CDE" w14:textId="77777777" w:rsidR="00C15755" w:rsidRPr="009E2526" w:rsidRDefault="00C15755" w:rsidP="00C15755">
      <w:pPr>
        <w:jc w:val="center"/>
        <w:rPr>
          <w:rFonts w:ascii="Arial" w:hAnsi="Arial" w:cs="Arial"/>
          <w:sz w:val="48"/>
        </w:rPr>
      </w:pPr>
      <w:r w:rsidRPr="009E2526">
        <w:rPr>
          <w:rFonts w:ascii="Arial" w:hAnsi="Arial" w:cs="Arial"/>
          <w:sz w:val="48"/>
        </w:rPr>
        <w:t>Prozessbeschreibung</w:t>
      </w:r>
    </w:p>
    <w:p w14:paraId="7481C713" w14:textId="77777777" w:rsidR="00C15755" w:rsidRPr="009E2526" w:rsidRDefault="00C15755" w:rsidP="00C15755">
      <w:pPr>
        <w:jc w:val="center"/>
        <w:rPr>
          <w:rFonts w:ascii="Arial" w:hAnsi="Arial" w:cs="Arial"/>
          <w:sz w:val="40"/>
        </w:rPr>
      </w:pPr>
      <w:r w:rsidRPr="009E2526">
        <w:rPr>
          <w:rFonts w:ascii="Arial" w:hAnsi="Arial" w:cs="Arial"/>
          <w:sz w:val="40"/>
        </w:rPr>
        <w:t>(</w:t>
      </w:r>
      <w:r w:rsidR="00D63613" w:rsidRPr="009E2526">
        <w:rPr>
          <w:rFonts w:ascii="Arial" w:hAnsi="Arial" w:cs="Arial"/>
          <w:sz w:val="40"/>
        </w:rPr>
        <w:t>Einarbeitung neuer Mitarbeiter</w:t>
      </w:r>
      <w:r w:rsidRPr="009E2526">
        <w:rPr>
          <w:rFonts w:ascii="Arial" w:hAnsi="Arial" w:cs="Arial"/>
          <w:sz w:val="40"/>
        </w:rPr>
        <w:t>)</w:t>
      </w:r>
    </w:p>
    <w:p w14:paraId="31BF095B" w14:textId="77777777" w:rsidR="00C15755" w:rsidRPr="009E2526" w:rsidRDefault="00C15755" w:rsidP="00C15755">
      <w:pPr>
        <w:rPr>
          <w:rFonts w:ascii="Arial" w:hAnsi="Arial" w:cs="Arial"/>
          <w:sz w:val="32"/>
        </w:rPr>
      </w:pPr>
    </w:p>
    <w:p w14:paraId="08D6BFCE" w14:textId="77777777" w:rsidR="00C15755" w:rsidRPr="009E2526" w:rsidRDefault="00C15755" w:rsidP="00C15755">
      <w:pPr>
        <w:jc w:val="center"/>
        <w:rPr>
          <w:rFonts w:ascii="Arial" w:hAnsi="Arial" w:cs="Arial"/>
          <w:sz w:val="32"/>
        </w:rPr>
      </w:pPr>
      <w:r w:rsidRPr="009E2526">
        <w:rPr>
          <w:rFonts w:ascii="Arial" w:hAnsi="Arial" w:cs="Arial"/>
          <w:sz w:val="32"/>
        </w:rPr>
        <w:t>PB00</w:t>
      </w:r>
      <w:r w:rsidR="00FD7A73">
        <w:rPr>
          <w:rFonts w:ascii="Arial" w:hAnsi="Arial" w:cs="Arial"/>
          <w:sz w:val="32"/>
        </w:rPr>
        <w:t>3</w:t>
      </w:r>
    </w:p>
    <w:p w14:paraId="3188E9D9" w14:textId="77777777" w:rsidR="00C15755" w:rsidRPr="009E2526" w:rsidRDefault="00C15755" w:rsidP="00C15755">
      <w:pPr>
        <w:pageBreakBefore/>
        <w:spacing w:before="240" w:after="240"/>
        <w:rPr>
          <w:rFonts w:ascii="Arial" w:hAnsi="Arial" w:cs="Arial"/>
          <w:b/>
          <w:sz w:val="28"/>
        </w:rPr>
      </w:pPr>
      <w:r w:rsidRPr="009E2526">
        <w:rPr>
          <w:rFonts w:ascii="Arial" w:hAnsi="Arial" w:cs="Arial"/>
          <w:b/>
          <w:sz w:val="28"/>
        </w:rPr>
        <w:lastRenderedPageBreak/>
        <w:t>Inhaltsverzeichnis</w:t>
      </w:r>
    </w:p>
    <w:p w14:paraId="6C800385" w14:textId="77777777" w:rsidR="00B9252D" w:rsidRDefault="00C15755">
      <w:pPr>
        <w:pStyle w:val="Verzeichnis1"/>
        <w:tabs>
          <w:tab w:val="left" w:pos="4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r w:rsidRPr="009E2526">
        <w:rPr>
          <w:rFonts w:cs="Arial"/>
          <w:caps w:val="0"/>
          <w:sz w:val="28"/>
        </w:rPr>
        <w:fldChar w:fldCharType="begin"/>
      </w:r>
      <w:r w:rsidRPr="009E2526">
        <w:rPr>
          <w:rFonts w:cs="Arial"/>
          <w:caps w:val="0"/>
          <w:sz w:val="28"/>
        </w:rPr>
        <w:instrText xml:space="preserve"> TOC \o "1-3" \u </w:instrText>
      </w:r>
      <w:r w:rsidRPr="009E2526">
        <w:rPr>
          <w:rFonts w:cs="Arial"/>
          <w:caps w:val="0"/>
          <w:sz w:val="28"/>
        </w:rPr>
        <w:fldChar w:fldCharType="separate"/>
      </w:r>
      <w:r w:rsidR="00B9252D" w:rsidRPr="00620AFA">
        <w:rPr>
          <w:rFonts w:cs="Arial"/>
          <w:noProof/>
        </w:rPr>
        <w:t>0</w:t>
      </w:r>
      <w:r w:rsidR="00B9252D">
        <w:rPr>
          <w:rFonts w:asciiTheme="minorHAnsi" w:eastAsiaTheme="minorEastAsia" w:hAnsiTheme="minorHAnsi" w:cstheme="minorBidi"/>
          <w:b w:val="0"/>
          <w:caps w:val="0"/>
          <w:noProof/>
        </w:rPr>
        <w:tab/>
      </w:r>
      <w:r w:rsidR="00B9252D" w:rsidRPr="00620AFA">
        <w:rPr>
          <w:rFonts w:cs="Arial"/>
          <w:noProof/>
        </w:rPr>
        <w:t>Zweck / Geltungsbereich</w:t>
      </w:r>
      <w:r w:rsidR="00B9252D">
        <w:rPr>
          <w:noProof/>
        </w:rPr>
        <w:tab/>
      </w:r>
      <w:r w:rsidR="00B9252D">
        <w:rPr>
          <w:noProof/>
        </w:rPr>
        <w:fldChar w:fldCharType="begin"/>
      </w:r>
      <w:r w:rsidR="00B9252D">
        <w:rPr>
          <w:noProof/>
        </w:rPr>
        <w:instrText xml:space="preserve"> PAGEREF _Toc27409383 \h </w:instrText>
      </w:r>
      <w:r w:rsidR="00B9252D">
        <w:rPr>
          <w:noProof/>
        </w:rPr>
      </w:r>
      <w:r w:rsidR="00B9252D">
        <w:rPr>
          <w:noProof/>
        </w:rPr>
        <w:fldChar w:fldCharType="separate"/>
      </w:r>
      <w:r w:rsidR="00B9252D">
        <w:rPr>
          <w:noProof/>
        </w:rPr>
        <w:t>3</w:t>
      </w:r>
      <w:r w:rsidR="00B9252D">
        <w:rPr>
          <w:noProof/>
        </w:rPr>
        <w:fldChar w:fldCharType="end"/>
      </w:r>
    </w:p>
    <w:p w14:paraId="0613EF6B" w14:textId="77777777" w:rsidR="00B9252D" w:rsidRDefault="00B9252D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 w:rsidRPr="00620AFA">
        <w:rPr>
          <w:rFonts w:cs="Arial"/>
          <w:noProof/>
        </w:rPr>
        <w:t>0.1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 w:rsidRPr="00620AFA">
        <w:rPr>
          <w:rFonts w:cs="Arial"/>
          <w:noProof/>
        </w:rPr>
        <w:t>Änderungsdienst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_Toc27409384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5D49724" w14:textId="77777777" w:rsidR="00B9252D" w:rsidRDefault="00B9252D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 w:rsidRPr="00620AFA">
        <w:rPr>
          <w:rFonts w:cs="Arial"/>
          <w:noProof/>
        </w:rPr>
        <w:t>0.2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 w:rsidRPr="00620AFA">
        <w:rPr>
          <w:rFonts w:cs="Arial"/>
          <w:noProof/>
        </w:rPr>
        <w:t>Hinweise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_Toc27409385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7B70D8F" w14:textId="77777777" w:rsidR="00B9252D" w:rsidRDefault="00B9252D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>
        <w:rPr>
          <w:noProof/>
        </w:rPr>
        <w:t>0.3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>
        <w:rPr>
          <w:noProof/>
        </w:rPr>
        <w:t>Prozessparameter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_Toc27409386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48FD362" w14:textId="77777777" w:rsidR="00B9252D" w:rsidRDefault="00B9252D">
      <w:pPr>
        <w:pStyle w:val="Verzeichnis1"/>
        <w:tabs>
          <w:tab w:val="left" w:pos="4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r w:rsidRPr="00620AFA">
        <w:rPr>
          <w:rFonts w:cs="Arial"/>
          <w:noProof/>
        </w:rPr>
        <w:t>1</w:t>
      </w:r>
      <w:r>
        <w:rPr>
          <w:rFonts w:asciiTheme="minorHAnsi" w:eastAsiaTheme="minorEastAsia" w:hAnsiTheme="minorHAnsi" w:cstheme="minorBidi"/>
          <w:b w:val="0"/>
          <w:caps w:val="0"/>
          <w:noProof/>
        </w:rPr>
        <w:tab/>
      </w:r>
      <w:r w:rsidRPr="00620AFA">
        <w:rPr>
          <w:rFonts w:cs="Arial"/>
          <w:noProof/>
        </w:rPr>
        <w:t>Einstellung neuer Mitarbeiter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_Toc27409387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CAD256C" w14:textId="77777777" w:rsidR="00B9252D" w:rsidRDefault="00B9252D">
      <w:pPr>
        <w:pStyle w:val="Verzeichnis1"/>
        <w:tabs>
          <w:tab w:val="left" w:pos="4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r w:rsidRPr="00620AFA">
        <w:rPr>
          <w:rFonts w:cs="Arial"/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</w:rPr>
        <w:tab/>
      </w:r>
      <w:r w:rsidRPr="00620AFA">
        <w:rPr>
          <w:rFonts w:cs="Arial"/>
          <w:noProof/>
        </w:rPr>
        <w:t>Mitgeltende Unterlagen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_Toc27409388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981A3BC" w14:textId="77777777" w:rsidR="00134E74" w:rsidRPr="009E2526" w:rsidRDefault="00C15755" w:rsidP="00AB52B1">
      <w:pPr>
        <w:pStyle w:val="berschrift1"/>
        <w:keepNext/>
        <w:pageBreakBefore/>
        <w:numPr>
          <w:ilvl w:val="0"/>
          <w:numId w:val="4"/>
        </w:numPr>
        <w:ind w:right="0" w:hanging="720"/>
        <w:jc w:val="left"/>
        <w:rPr>
          <w:rFonts w:cs="Arial"/>
        </w:rPr>
      </w:pPr>
      <w:r w:rsidRPr="009E2526">
        <w:rPr>
          <w:rFonts w:cs="Arial"/>
          <w:caps/>
          <w:szCs w:val="22"/>
        </w:rPr>
        <w:lastRenderedPageBreak/>
        <w:fldChar w:fldCharType="end"/>
      </w:r>
      <w:bookmarkStart w:id="0" w:name="_Toc110398348"/>
      <w:bookmarkStart w:id="1" w:name="_Toc347508129"/>
      <w:bookmarkStart w:id="2" w:name="_Toc403054794"/>
      <w:bookmarkStart w:id="3" w:name="_Toc428538481"/>
      <w:r w:rsidR="00134E74" w:rsidRPr="009E2526">
        <w:rPr>
          <w:rFonts w:cs="Arial"/>
        </w:rPr>
        <w:t xml:space="preserve"> </w:t>
      </w:r>
      <w:bookmarkStart w:id="4" w:name="_Toc27409383"/>
      <w:r w:rsidR="00134E74" w:rsidRPr="009E2526">
        <w:rPr>
          <w:rFonts w:cs="Arial"/>
        </w:rPr>
        <w:t>Zweck</w:t>
      </w:r>
      <w:bookmarkEnd w:id="0"/>
      <w:r w:rsidR="00134E74" w:rsidRPr="009E2526">
        <w:rPr>
          <w:rFonts w:cs="Arial"/>
        </w:rPr>
        <w:t xml:space="preserve"> / Geltungsbereich</w:t>
      </w:r>
      <w:bookmarkEnd w:id="1"/>
      <w:bookmarkEnd w:id="2"/>
      <w:bookmarkEnd w:id="3"/>
      <w:bookmarkEnd w:id="4"/>
      <w:r w:rsidR="00134E74" w:rsidRPr="009E2526">
        <w:rPr>
          <w:rFonts w:cs="Arial"/>
        </w:rPr>
        <w:t xml:space="preserve"> </w:t>
      </w:r>
    </w:p>
    <w:p w14:paraId="0D7334BF" w14:textId="0F678C0E" w:rsidR="007423B4" w:rsidRPr="009E2526" w:rsidRDefault="00134E74" w:rsidP="00152F83">
      <w:pPr>
        <w:rPr>
          <w:rFonts w:ascii="Arial" w:hAnsi="Arial" w:cs="Arial"/>
        </w:rPr>
      </w:pPr>
      <w:r w:rsidRPr="009E2526">
        <w:rPr>
          <w:rFonts w:ascii="Arial" w:hAnsi="Arial" w:cs="Arial"/>
          <w:sz w:val="22"/>
          <w:szCs w:val="22"/>
        </w:rPr>
        <w:t xml:space="preserve">Die Prozessbeschreibung beschreibt die Vorgehensweisen </w:t>
      </w:r>
      <w:r w:rsidR="00D63613" w:rsidRPr="009E2526">
        <w:rPr>
          <w:rFonts w:ascii="Arial" w:hAnsi="Arial" w:cs="Arial"/>
          <w:sz w:val="22"/>
          <w:szCs w:val="22"/>
        </w:rPr>
        <w:t>bei der Einarbeitung neuer Mitarbeiter</w:t>
      </w:r>
      <w:r w:rsidR="00951550" w:rsidRPr="009E2526">
        <w:rPr>
          <w:rFonts w:ascii="Arial" w:hAnsi="Arial" w:cs="Arial"/>
          <w:sz w:val="22"/>
          <w:szCs w:val="22"/>
        </w:rPr>
        <w:t xml:space="preserve"> </w:t>
      </w:r>
      <w:r w:rsidRPr="009E2526">
        <w:rPr>
          <w:rFonts w:ascii="Arial" w:hAnsi="Arial" w:cs="Arial"/>
          <w:sz w:val="22"/>
          <w:szCs w:val="22"/>
        </w:rPr>
        <w:t xml:space="preserve">in der </w:t>
      </w:r>
      <w:r w:rsidR="00224FCF">
        <w:rPr>
          <w:rFonts w:ascii="Arial" w:hAnsi="Arial" w:cs="Arial"/>
          <w:sz w:val="22"/>
          <w:szCs w:val="22"/>
        </w:rPr>
        <w:t>OsTech</w:t>
      </w:r>
      <w:r w:rsidR="00FD7A73" w:rsidRPr="00912D01">
        <w:rPr>
          <w:rFonts w:ascii="Arial" w:hAnsi="Arial" w:cs="Arial"/>
          <w:bCs/>
          <w:sz w:val="22"/>
          <w:szCs w:val="22"/>
        </w:rPr>
        <w:t xml:space="preserve"> GmbH</w:t>
      </w:r>
      <w:r w:rsidR="009B5BB6" w:rsidRPr="009E2526">
        <w:rPr>
          <w:rFonts w:ascii="Arial" w:hAnsi="Arial" w:cs="Arial"/>
          <w:sz w:val="22"/>
          <w:szCs w:val="22"/>
        </w:rPr>
        <w:t>. Zuständig sind die jeweiligen personalverantwortlichen</w:t>
      </w:r>
      <w:r w:rsidRPr="009E2526">
        <w:rPr>
          <w:rFonts w:ascii="Arial" w:hAnsi="Arial" w:cs="Arial"/>
          <w:sz w:val="22"/>
          <w:szCs w:val="22"/>
        </w:rPr>
        <w:t xml:space="preserve"> Mitarbeiter. </w:t>
      </w:r>
    </w:p>
    <w:p w14:paraId="17BB47E0" w14:textId="77777777" w:rsidR="007423B4" w:rsidRPr="009E2526" w:rsidRDefault="00134E74" w:rsidP="00134E74">
      <w:pPr>
        <w:pStyle w:val="berschrift2"/>
        <w:spacing w:before="240" w:after="120"/>
        <w:rPr>
          <w:rFonts w:cs="Arial"/>
        </w:rPr>
      </w:pPr>
      <w:bookmarkStart w:id="5" w:name="_Toc230408922"/>
      <w:bookmarkStart w:id="6" w:name="_Toc254263636"/>
      <w:bookmarkStart w:id="7" w:name="_Toc255392440"/>
      <w:bookmarkStart w:id="8" w:name="_Toc27409384"/>
      <w:r w:rsidRPr="009E2526">
        <w:rPr>
          <w:rFonts w:cs="Arial"/>
        </w:rPr>
        <w:t>0</w:t>
      </w:r>
      <w:r w:rsidR="007423B4" w:rsidRPr="009E2526">
        <w:rPr>
          <w:rFonts w:cs="Arial"/>
        </w:rPr>
        <w:t>.1</w:t>
      </w:r>
      <w:r w:rsidR="007423B4" w:rsidRPr="009E2526">
        <w:rPr>
          <w:rFonts w:cs="Arial"/>
        </w:rPr>
        <w:tab/>
        <w:t>Änderungsdienst</w:t>
      </w:r>
      <w:bookmarkEnd w:id="5"/>
      <w:bookmarkEnd w:id="6"/>
      <w:bookmarkEnd w:id="7"/>
      <w:bookmarkEnd w:id="8"/>
    </w:p>
    <w:p w14:paraId="06C1109B" w14:textId="77777777" w:rsidR="007423B4" w:rsidRPr="009E2526" w:rsidRDefault="007423B4" w:rsidP="007423B4">
      <w:pPr>
        <w:jc w:val="both"/>
        <w:rPr>
          <w:rFonts w:ascii="Arial" w:hAnsi="Arial" w:cs="Arial"/>
        </w:rPr>
      </w:pPr>
      <w:r w:rsidRPr="009E2526">
        <w:rPr>
          <w:rFonts w:ascii="Arial" w:hAnsi="Arial" w:cs="Arial"/>
          <w:sz w:val="22"/>
        </w:rPr>
        <w:t xml:space="preserve">Die Prozessbeschreibung unterliegt dem Änderungsdienst. Zuständig ist der </w:t>
      </w:r>
      <w:r w:rsidR="009E213A" w:rsidRPr="009E2526">
        <w:rPr>
          <w:rFonts w:ascii="Arial" w:hAnsi="Arial" w:cs="Arial"/>
          <w:sz w:val="22"/>
        </w:rPr>
        <w:t>Q</w:t>
      </w:r>
      <w:r w:rsidR="00D5454A" w:rsidRPr="009E2526">
        <w:rPr>
          <w:rFonts w:ascii="Arial" w:hAnsi="Arial" w:cs="Arial"/>
          <w:sz w:val="22"/>
        </w:rPr>
        <w:t>MB</w:t>
      </w:r>
      <w:r w:rsidRPr="009E2526">
        <w:rPr>
          <w:rFonts w:ascii="Arial" w:hAnsi="Arial" w:cs="Arial"/>
          <w:sz w:val="22"/>
        </w:rPr>
        <w:t>.</w:t>
      </w:r>
    </w:p>
    <w:p w14:paraId="37A6AE93" w14:textId="77777777" w:rsidR="007423B4" w:rsidRPr="009E2526" w:rsidRDefault="00134E74" w:rsidP="007423B4">
      <w:pPr>
        <w:pStyle w:val="berschrift2"/>
        <w:spacing w:before="240" w:after="120"/>
        <w:rPr>
          <w:rFonts w:cs="Arial"/>
        </w:rPr>
      </w:pPr>
      <w:bookmarkStart w:id="9" w:name="_Toc110398364"/>
      <w:bookmarkStart w:id="10" w:name="_Toc230408923"/>
      <w:bookmarkStart w:id="11" w:name="_Toc254263637"/>
      <w:bookmarkStart w:id="12" w:name="_Toc255392441"/>
      <w:bookmarkStart w:id="13" w:name="_Toc27409385"/>
      <w:r w:rsidRPr="009E2526">
        <w:rPr>
          <w:rFonts w:cs="Arial"/>
        </w:rPr>
        <w:t>0</w:t>
      </w:r>
      <w:r w:rsidR="007423B4" w:rsidRPr="009E2526">
        <w:rPr>
          <w:rFonts w:cs="Arial"/>
        </w:rPr>
        <w:t>.2</w:t>
      </w:r>
      <w:r w:rsidR="007423B4" w:rsidRPr="009E2526">
        <w:rPr>
          <w:rFonts w:cs="Arial"/>
        </w:rPr>
        <w:tab/>
        <w:t>Hinweise</w:t>
      </w:r>
      <w:bookmarkEnd w:id="9"/>
      <w:bookmarkEnd w:id="10"/>
      <w:bookmarkEnd w:id="11"/>
      <w:bookmarkEnd w:id="12"/>
      <w:bookmarkEnd w:id="13"/>
    </w:p>
    <w:p w14:paraId="108413F3" w14:textId="77777777" w:rsidR="007423B4" w:rsidRDefault="007423B4" w:rsidP="007423B4">
      <w:pPr>
        <w:jc w:val="both"/>
        <w:rPr>
          <w:rFonts w:ascii="Arial" w:hAnsi="Arial" w:cs="Arial"/>
          <w:sz w:val="22"/>
        </w:rPr>
      </w:pPr>
      <w:r w:rsidRPr="009E2526">
        <w:rPr>
          <w:rFonts w:ascii="Arial" w:hAnsi="Arial" w:cs="Arial"/>
          <w:sz w:val="22"/>
        </w:rPr>
        <w:t xml:space="preserve">Die Prozessbeschreibung besitzt in Papierform grundsätzlich nur Informationscharakter und unterliegt damit nicht dem Änderungsdienst. Die Herausgabe an Personen außerhalb des Unternehmens ist nur mit </w:t>
      </w:r>
      <w:r w:rsidR="00D5454A" w:rsidRPr="009E2526">
        <w:rPr>
          <w:rFonts w:ascii="Arial" w:hAnsi="Arial" w:cs="Arial"/>
          <w:sz w:val="22"/>
        </w:rPr>
        <w:t>Genehmigung der Geschäftsführung</w:t>
      </w:r>
      <w:r w:rsidRPr="009E2526">
        <w:rPr>
          <w:rFonts w:ascii="Arial" w:hAnsi="Arial" w:cs="Arial"/>
          <w:sz w:val="22"/>
        </w:rPr>
        <w:t xml:space="preserve"> oder des</w:t>
      </w:r>
      <w:r w:rsidR="00223D3D" w:rsidRPr="009E2526">
        <w:rPr>
          <w:rFonts w:ascii="Arial" w:hAnsi="Arial" w:cs="Arial"/>
          <w:sz w:val="22"/>
        </w:rPr>
        <w:t xml:space="preserve"> </w:t>
      </w:r>
      <w:r w:rsidR="009E213A" w:rsidRPr="009E2526">
        <w:rPr>
          <w:rFonts w:ascii="Arial" w:hAnsi="Arial" w:cs="Arial"/>
          <w:sz w:val="22"/>
        </w:rPr>
        <w:t>Q</w:t>
      </w:r>
      <w:r w:rsidR="00D5454A" w:rsidRPr="009E2526">
        <w:rPr>
          <w:rFonts w:ascii="Arial" w:hAnsi="Arial" w:cs="Arial"/>
          <w:sz w:val="22"/>
        </w:rPr>
        <w:t>MB</w:t>
      </w:r>
      <w:r w:rsidRPr="009E2526">
        <w:rPr>
          <w:rFonts w:ascii="Arial" w:hAnsi="Arial" w:cs="Arial"/>
          <w:sz w:val="22"/>
        </w:rPr>
        <w:t xml:space="preserve"> zulässig.</w:t>
      </w:r>
    </w:p>
    <w:p w14:paraId="35FDFCE3" w14:textId="77777777" w:rsidR="00C23474" w:rsidRDefault="00B9252D" w:rsidP="00B9252D">
      <w:pPr>
        <w:pStyle w:val="berschrift2"/>
        <w:spacing w:before="240" w:after="120"/>
      </w:pPr>
      <w:bookmarkStart w:id="14" w:name="_Toc22657753"/>
      <w:bookmarkStart w:id="15" w:name="_Toc22660498"/>
      <w:bookmarkStart w:id="16" w:name="_Toc27409386"/>
      <w:r>
        <w:t>0.3</w:t>
      </w:r>
      <w:r w:rsidR="00C23474">
        <w:tab/>
        <w:t>Prozessparameter</w:t>
      </w:r>
      <w:bookmarkEnd w:id="14"/>
      <w:bookmarkEnd w:id="15"/>
      <w:bookmarkEnd w:id="16"/>
    </w:p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C23474" w14:paraId="59E656E3" w14:textId="77777777" w:rsidTr="003F0267">
        <w:tc>
          <w:tcPr>
            <w:tcW w:w="9344" w:type="dxa"/>
            <w:gridSpan w:val="2"/>
            <w:shd w:val="clear" w:color="auto" w:fill="D9D9D9" w:themeFill="background1" w:themeFillShade="D9"/>
          </w:tcPr>
          <w:p w14:paraId="6BDB5F5D" w14:textId="77777777" w:rsidR="00C23474" w:rsidRPr="002C3E44" w:rsidRDefault="00C23474" w:rsidP="003F0267">
            <w:pPr>
              <w:spacing w:before="120" w:after="120"/>
              <w:ind w:right="425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2C3E44">
              <w:rPr>
                <w:rFonts w:ascii="Arial" w:hAnsi="Arial"/>
                <w:b/>
                <w:bCs/>
                <w:sz w:val="22"/>
                <w:szCs w:val="22"/>
              </w:rPr>
              <w:t>Organisation</w:t>
            </w:r>
          </w:p>
        </w:tc>
      </w:tr>
      <w:tr w:rsidR="00C23474" w14:paraId="6F40A6A7" w14:textId="77777777" w:rsidTr="003F0267">
        <w:tc>
          <w:tcPr>
            <w:tcW w:w="467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4A03614" w14:textId="77777777" w:rsidR="00C23474" w:rsidRPr="0003266D" w:rsidRDefault="00C23474" w:rsidP="003F0267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03266D">
              <w:rPr>
                <w:rFonts w:ascii="Arial" w:hAnsi="Arial"/>
                <w:b/>
                <w:bCs/>
                <w:sz w:val="22"/>
                <w:szCs w:val="22"/>
              </w:rPr>
              <w:t>Prozesseigentümer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1478185" w14:textId="77777777" w:rsidR="00C23474" w:rsidRPr="00D30EDF" w:rsidRDefault="00C23474" w:rsidP="003F0267">
            <w:pPr>
              <w:spacing w:after="120"/>
              <w:ind w:right="425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GF</w:t>
            </w:r>
          </w:p>
        </w:tc>
      </w:tr>
      <w:tr w:rsidR="00C23474" w14:paraId="456BB92E" w14:textId="77777777" w:rsidTr="003F0267">
        <w:tc>
          <w:tcPr>
            <w:tcW w:w="4672" w:type="dxa"/>
            <w:tcBorders>
              <w:top w:val="nil"/>
              <w:bottom w:val="nil"/>
              <w:right w:val="single" w:sz="4" w:space="0" w:color="auto"/>
            </w:tcBorders>
          </w:tcPr>
          <w:p w14:paraId="1E463E9E" w14:textId="77777777" w:rsidR="00C23474" w:rsidRPr="0003266D" w:rsidRDefault="00C23474" w:rsidP="003F0267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03266D">
              <w:rPr>
                <w:rFonts w:ascii="Arial" w:hAnsi="Arial"/>
                <w:b/>
                <w:bCs/>
                <w:sz w:val="22"/>
                <w:szCs w:val="22"/>
              </w:rPr>
              <w:t>Geltungsbereich</w:t>
            </w:r>
          </w:p>
        </w:tc>
        <w:tc>
          <w:tcPr>
            <w:tcW w:w="4672" w:type="dxa"/>
            <w:tcBorders>
              <w:top w:val="nil"/>
              <w:left w:val="single" w:sz="4" w:space="0" w:color="auto"/>
              <w:bottom w:val="nil"/>
            </w:tcBorders>
          </w:tcPr>
          <w:p w14:paraId="07DD073F" w14:textId="77777777" w:rsidR="00C23474" w:rsidRDefault="00C23474" w:rsidP="003F0267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sz w:val="22"/>
                <w:szCs w:val="22"/>
              </w:rPr>
              <w:t>Personal</w:t>
            </w:r>
          </w:p>
        </w:tc>
      </w:tr>
      <w:tr w:rsidR="00C23474" w14:paraId="67FC5AFA" w14:textId="77777777" w:rsidTr="003F0267">
        <w:tc>
          <w:tcPr>
            <w:tcW w:w="467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0ABE384" w14:textId="77777777" w:rsidR="00C23474" w:rsidRPr="0003266D" w:rsidRDefault="00C23474" w:rsidP="003F0267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03266D">
              <w:rPr>
                <w:rFonts w:ascii="Arial" w:hAnsi="Arial"/>
                <w:b/>
                <w:bCs/>
                <w:sz w:val="22"/>
                <w:szCs w:val="22"/>
              </w:rPr>
              <w:t>Zyklus Dokumentenüberprüfung</w:t>
            </w:r>
          </w:p>
        </w:tc>
        <w:tc>
          <w:tcPr>
            <w:tcW w:w="467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D441591" w14:textId="77777777" w:rsidR="00C23474" w:rsidRDefault="00C23474" w:rsidP="003F0267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sz w:val="22"/>
                <w:szCs w:val="22"/>
              </w:rPr>
              <w:t>1x jährlich</w:t>
            </w:r>
          </w:p>
        </w:tc>
      </w:tr>
    </w:tbl>
    <w:p w14:paraId="573B1A09" w14:textId="77777777" w:rsidR="00C23474" w:rsidRDefault="00C23474" w:rsidP="00C23474">
      <w:pPr>
        <w:ind w:right="425"/>
        <w:rPr>
          <w:rFonts w:ascii="Arial" w:hAnsi="Arial"/>
          <w:sz w:val="22"/>
          <w:szCs w:val="22"/>
        </w:rPr>
      </w:pPr>
    </w:p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C23474" w:rsidRPr="00653262" w14:paraId="13087675" w14:textId="77777777" w:rsidTr="003F0267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162B6B8" w14:textId="77777777" w:rsidR="00C23474" w:rsidRPr="00A32E33" w:rsidRDefault="00C23474" w:rsidP="003F0267">
            <w:pPr>
              <w:spacing w:before="120" w:after="120"/>
              <w:ind w:right="425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A32E33">
              <w:rPr>
                <w:rFonts w:ascii="Arial" w:hAnsi="Arial"/>
                <w:b/>
                <w:bCs/>
                <w:sz w:val="22"/>
                <w:szCs w:val="22"/>
              </w:rPr>
              <w:t>Ziele</w:t>
            </w:r>
          </w:p>
        </w:tc>
      </w:tr>
      <w:tr w:rsidR="00C23474" w14:paraId="69711245" w14:textId="77777777" w:rsidTr="003F0267">
        <w:tc>
          <w:tcPr>
            <w:tcW w:w="9344" w:type="dxa"/>
            <w:tcBorders>
              <w:top w:val="single" w:sz="4" w:space="0" w:color="auto"/>
            </w:tcBorders>
          </w:tcPr>
          <w:p w14:paraId="46B5102A" w14:textId="77777777" w:rsidR="00C23474" w:rsidRPr="00CC1224" w:rsidRDefault="00C23474" w:rsidP="00C23474">
            <w:pPr>
              <w:pStyle w:val="Listenabsatz"/>
              <w:numPr>
                <w:ilvl w:val="0"/>
                <w:numId w:val="29"/>
              </w:numPr>
              <w:spacing w:after="120"/>
              <w:ind w:left="714" w:right="425" w:hanging="357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Schnellstmöglicher Einsatz des neuen Mitarbeiters</w:t>
            </w:r>
          </w:p>
          <w:p w14:paraId="2B39F4CC" w14:textId="77777777" w:rsidR="00C23474" w:rsidRPr="005920A6" w:rsidRDefault="00C23474" w:rsidP="00C23474">
            <w:pPr>
              <w:pStyle w:val="Listenabsatz"/>
              <w:numPr>
                <w:ilvl w:val="0"/>
                <w:numId w:val="29"/>
              </w:numPr>
              <w:spacing w:after="120"/>
              <w:ind w:left="714" w:right="425" w:hanging="357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Effiziente Einarbeitung</w:t>
            </w:r>
          </w:p>
        </w:tc>
      </w:tr>
    </w:tbl>
    <w:p w14:paraId="31D6CAF1" w14:textId="77777777" w:rsidR="00C23474" w:rsidRDefault="00C23474" w:rsidP="00C23474">
      <w:pPr>
        <w:ind w:right="425"/>
        <w:rPr>
          <w:rFonts w:ascii="Arial" w:hAnsi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44"/>
      </w:tblGrid>
      <w:tr w:rsidR="00C23474" w14:paraId="295F19A2" w14:textId="77777777" w:rsidTr="003F0267">
        <w:tc>
          <w:tcPr>
            <w:tcW w:w="9344" w:type="dxa"/>
            <w:shd w:val="clear" w:color="auto" w:fill="D9D9D9" w:themeFill="background1" w:themeFillShade="D9"/>
            <w:vAlign w:val="center"/>
          </w:tcPr>
          <w:p w14:paraId="18344C48" w14:textId="77777777" w:rsidR="00C23474" w:rsidRPr="00A32E33" w:rsidRDefault="00C23474" w:rsidP="003F0267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2E33">
              <w:rPr>
                <w:rFonts w:ascii="Arial" w:hAnsi="Arial" w:cs="Arial"/>
                <w:b/>
                <w:bCs/>
                <w:sz w:val="22"/>
                <w:szCs w:val="22"/>
              </w:rPr>
              <w:t>Messgrößen/Kennzahlen</w:t>
            </w:r>
          </w:p>
        </w:tc>
      </w:tr>
      <w:tr w:rsidR="00C23474" w14:paraId="29954BC4" w14:textId="77777777" w:rsidTr="003F0267">
        <w:tc>
          <w:tcPr>
            <w:tcW w:w="9344" w:type="dxa"/>
          </w:tcPr>
          <w:p w14:paraId="40672D86" w14:textId="77777777" w:rsidR="00C23474" w:rsidRPr="005920A6" w:rsidRDefault="00C23474" w:rsidP="00C23474">
            <w:pPr>
              <w:pStyle w:val="Listenabsatz"/>
              <w:numPr>
                <w:ilvl w:val="0"/>
                <w:numId w:val="28"/>
              </w:numPr>
              <w:spacing w:after="120"/>
              <w:ind w:left="714" w:right="425" w:hanging="357"/>
              <w:contextualSpacing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entfällt</w:t>
            </w:r>
          </w:p>
          <w:p w14:paraId="514A4712" w14:textId="77777777" w:rsidR="00C23474" w:rsidRPr="005920A6" w:rsidRDefault="00C23474" w:rsidP="003F0267">
            <w:pPr>
              <w:pStyle w:val="Listenabsatz"/>
              <w:spacing w:after="120"/>
              <w:ind w:left="714" w:right="425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5F8869F4" w14:textId="77777777" w:rsidR="00C23474" w:rsidRDefault="00C23474" w:rsidP="007423B4">
      <w:pPr>
        <w:jc w:val="both"/>
        <w:rPr>
          <w:rFonts w:ascii="Arial" w:hAnsi="Arial" w:cs="Arial"/>
          <w:sz w:val="22"/>
        </w:rPr>
      </w:pPr>
    </w:p>
    <w:p w14:paraId="0F55A7FC" w14:textId="77777777" w:rsidR="00B9252D" w:rsidRPr="00B9252D" w:rsidRDefault="00B9252D" w:rsidP="00B9252D">
      <w:pPr>
        <w:rPr>
          <w:rFonts w:ascii="Arial" w:hAnsi="Arial" w:cs="Arial"/>
          <w:sz w:val="22"/>
        </w:rPr>
      </w:pPr>
    </w:p>
    <w:p w14:paraId="641A2910" w14:textId="77777777" w:rsidR="00B9252D" w:rsidRPr="00B9252D" w:rsidRDefault="00B9252D" w:rsidP="00B9252D">
      <w:pPr>
        <w:rPr>
          <w:rFonts w:ascii="Arial" w:hAnsi="Arial" w:cs="Arial"/>
          <w:sz w:val="22"/>
        </w:rPr>
      </w:pPr>
    </w:p>
    <w:p w14:paraId="5AA645B2" w14:textId="77777777" w:rsidR="00B9252D" w:rsidRPr="00B9252D" w:rsidRDefault="00B9252D" w:rsidP="00B9252D">
      <w:pPr>
        <w:rPr>
          <w:rFonts w:ascii="Arial" w:hAnsi="Arial" w:cs="Arial"/>
          <w:sz w:val="22"/>
        </w:rPr>
      </w:pPr>
    </w:p>
    <w:p w14:paraId="37CC934F" w14:textId="77777777" w:rsidR="00B9252D" w:rsidRPr="00B9252D" w:rsidRDefault="00B9252D" w:rsidP="00B9252D">
      <w:pPr>
        <w:rPr>
          <w:rFonts w:ascii="Arial" w:hAnsi="Arial" w:cs="Arial"/>
          <w:sz w:val="22"/>
        </w:rPr>
      </w:pPr>
    </w:p>
    <w:p w14:paraId="3E3C08C7" w14:textId="77777777" w:rsidR="00B9252D" w:rsidRPr="00B9252D" w:rsidRDefault="00B9252D" w:rsidP="00B9252D">
      <w:pPr>
        <w:rPr>
          <w:rFonts w:ascii="Arial" w:hAnsi="Arial" w:cs="Arial"/>
          <w:sz w:val="22"/>
        </w:rPr>
      </w:pPr>
    </w:p>
    <w:p w14:paraId="20299449" w14:textId="77777777" w:rsidR="00B9252D" w:rsidRPr="00B9252D" w:rsidRDefault="00B9252D" w:rsidP="00B9252D">
      <w:pPr>
        <w:rPr>
          <w:rFonts w:ascii="Arial" w:hAnsi="Arial" w:cs="Arial"/>
          <w:sz w:val="22"/>
        </w:rPr>
      </w:pPr>
    </w:p>
    <w:p w14:paraId="762A6DC3" w14:textId="77777777" w:rsidR="00B9252D" w:rsidRPr="00B9252D" w:rsidRDefault="00B9252D" w:rsidP="00B9252D">
      <w:pPr>
        <w:rPr>
          <w:rFonts w:ascii="Arial" w:hAnsi="Arial" w:cs="Arial"/>
          <w:sz w:val="22"/>
        </w:rPr>
      </w:pPr>
    </w:p>
    <w:p w14:paraId="54C1C959" w14:textId="77777777" w:rsidR="00B9252D" w:rsidRPr="00B9252D" w:rsidRDefault="00B9252D" w:rsidP="00B9252D">
      <w:pPr>
        <w:rPr>
          <w:rFonts w:ascii="Arial" w:hAnsi="Arial" w:cs="Arial"/>
          <w:sz w:val="22"/>
        </w:rPr>
      </w:pPr>
    </w:p>
    <w:p w14:paraId="295650BF" w14:textId="77777777" w:rsidR="00B9252D" w:rsidRPr="00B9252D" w:rsidRDefault="00B9252D" w:rsidP="00B9252D">
      <w:pPr>
        <w:rPr>
          <w:rFonts w:ascii="Arial" w:hAnsi="Arial" w:cs="Arial"/>
          <w:sz w:val="22"/>
        </w:rPr>
      </w:pPr>
    </w:p>
    <w:p w14:paraId="6F647B10" w14:textId="77777777" w:rsidR="00B9252D" w:rsidRPr="00B9252D" w:rsidRDefault="00B9252D" w:rsidP="00B9252D">
      <w:pPr>
        <w:rPr>
          <w:rFonts w:ascii="Arial" w:hAnsi="Arial" w:cs="Arial"/>
          <w:sz w:val="22"/>
        </w:rPr>
      </w:pPr>
    </w:p>
    <w:p w14:paraId="7CD2002E" w14:textId="77777777" w:rsidR="00B9252D" w:rsidRPr="00B9252D" w:rsidRDefault="00B9252D" w:rsidP="00B9252D">
      <w:pPr>
        <w:rPr>
          <w:rFonts w:ascii="Arial" w:hAnsi="Arial" w:cs="Arial"/>
          <w:sz w:val="22"/>
        </w:rPr>
      </w:pPr>
    </w:p>
    <w:p w14:paraId="1F5DF028" w14:textId="77777777" w:rsidR="00B9252D" w:rsidRPr="00B9252D" w:rsidRDefault="00B9252D" w:rsidP="00B9252D">
      <w:pPr>
        <w:rPr>
          <w:rFonts w:ascii="Arial" w:hAnsi="Arial" w:cs="Arial"/>
          <w:sz w:val="22"/>
        </w:rPr>
      </w:pPr>
    </w:p>
    <w:p w14:paraId="71D2E35A" w14:textId="77777777" w:rsidR="00B9252D" w:rsidRPr="00B9252D" w:rsidRDefault="00B9252D" w:rsidP="00B9252D">
      <w:pPr>
        <w:rPr>
          <w:rFonts w:ascii="Arial" w:hAnsi="Arial" w:cs="Arial"/>
          <w:sz w:val="22"/>
        </w:rPr>
      </w:pPr>
    </w:p>
    <w:p w14:paraId="4268F612" w14:textId="77777777" w:rsidR="00B9252D" w:rsidRPr="00B9252D" w:rsidRDefault="00B9252D" w:rsidP="00B9252D">
      <w:pPr>
        <w:rPr>
          <w:rFonts w:ascii="Arial" w:hAnsi="Arial" w:cs="Arial"/>
          <w:sz w:val="22"/>
        </w:rPr>
      </w:pPr>
    </w:p>
    <w:p w14:paraId="4FB4EC7A" w14:textId="77777777" w:rsidR="00B9252D" w:rsidRPr="00B9252D" w:rsidRDefault="00B9252D" w:rsidP="00B9252D">
      <w:pPr>
        <w:rPr>
          <w:rFonts w:ascii="Arial" w:hAnsi="Arial" w:cs="Arial"/>
          <w:sz w:val="22"/>
        </w:rPr>
      </w:pPr>
    </w:p>
    <w:p w14:paraId="6AE0D949" w14:textId="77777777" w:rsidR="00B9252D" w:rsidRDefault="00B9252D" w:rsidP="00B9252D">
      <w:pPr>
        <w:rPr>
          <w:rFonts w:ascii="Arial" w:hAnsi="Arial" w:cs="Arial"/>
          <w:sz w:val="22"/>
        </w:rPr>
      </w:pPr>
    </w:p>
    <w:p w14:paraId="4EFCC4F9" w14:textId="77777777" w:rsidR="00B9252D" w:rsidRDefault="00B9252D" w:rsidP="00B9252D">
      <w:pPr>
        <w:tabs>
          <w:tab w:val="left" w:pos="264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14:paraId="23A98900" w14:textId="39F982AB" w:rsidR="00224FCF" w:rsidRPr="00224FCF" w:rsidRDefault="00224FCF" w:rsidP="00224FCF">
      <w:pPr>
        <w:tabs>
          <w:tab w:val="left" w:pos="642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14:paraId="521D5D3F" w14:textId="77777777" w:rsidR="00D63613" w:rsidRPr="009E2526" w:rsidRDefault="00D63613" w:rsidP="00B9252D">
      <w:pPr>
        <w:pStyle w:val="berschrift1"/>
        <w:keepNext/>
        <w:pageBreakBefore/>
        <w:numPr>
          <w:ilvl w:val="0"/>
          <w:numId w:val="4"/>
        </w:numPr>
        <w:overflowPunct w:val="0"/>
        <w:autoSpaceDE w:val="0"/>
        <w:autoSpaceDN w:val="0"/>
        <w:adjustRightInd w:val="0"/>
        <w:ind w:right="0" w:hanging="720"/>
        <w:jc w:val="left"/>
        <w:textAlignment w:val="baseline"/>
        <w:rPr>
          <w:rFonts w:cs="Arial"/>
        </w:rPr>
      </w:pPr>
      <w:bookmarkStart w:id="17" w:name="_Toc456690136"/>
      <w:bookmarkStart w:id="18" w:name="_Toc27409387"/>
      <w:r w:rsidRPr="009E2526">
        <w:rPr>
          <w:rFonts w:cs="Arial"/>
        </w:rPr>
        <w:lastRenderedPageBreak/>
        <w:t>Einstellung neuer Mitarbeiter</w:t>
      </w:r>
      <w:bookmarkEnd w:id="17"/>
      <w:bookmarkEnd w:id="18"/>
    </w:p>
    <w:p w14:paraId="4B8F1D17" w14:textId="5AD07715" w:rsidR="00D63613" w:rsidRPr="009E2526" w:rsidRDefault="00D63613" w:rsidP="00D63613">
      <w:pPr>
        <w:pStyle w:val="Listenabsatz"/>
        <w:numPr>
          <w:ilvl w:val="0"/>
          <w:numId w:val="25"/>
        </w:numPr>
        <w:overflowPunct w:val="0"/>
        <w:autoSpaceDE w:val="0"/>
        <w:autoSpaceDN w:val="0"/>
        <w:adjustRightInd w:val="0"/>
        <w:spacing w:after="120"/>
        <w:contextualSpacing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9E2526">
        <w:rPr>
          <w:rFonts w:ascii="Arial" w:hAnsi="Arial" w:cs="Arial"/>
          <w:sz w:val="22"/>
          <w:szCs w:val="22"/>
        </w:rPr>
        <w:t xml:space="preserve">Erstellung </w:t>
      </w:r>
      <w:r w:rsidR="00224FCF">
        <w:rPr>
          <w:rFonts w:ascii="Arial" w:hAnsi="Arial" w:cs="Arial"/>
          <w:sz w:val="22"/>
          <w:szCs w:val="22"/>
        </w:rPr>
        <w:t xml:space="preserve">individueller </w:t>
      </w:r>
      <w:r w:rsidRPr="009E2526">
        <w:rPr>
          <w:rFonts w:ascii="Arial" w:hAnsi="Arial" w:cs="Arial"/>
          <w:sz w:val="22"/>
          <w:szCs w:val="22"/>
        </w:rPr>
        <w:t>Einarbeitungsplan durch Bereichsverantwortlichen.</w:t>
      </w:r>
    </w:p>
    <w:p w14:paraId="4C5BE813" w14:textId="77777777" w:rsidR="00D63613" w:rsidRPr="009E2526" w:rsidRDefault="00D63613" w:rsidP="00D63613">
      <w:pPr>
        <w:spacing w:after="120"/>
        <w:ind w:firstLine="709"/>
        <w:jc w:val="both"/>
        <w:rPr>
          <w:rFonts w:ascii="Arial" w:hAnsi="Arial" w:cs="Arial"/>
          <w:sz w:val="22"/>
          <w:szCs w:val="22"/>
        </w:rPr>
      </w:pPr>
      <w:r w:rsidRPr="009E2526">
        <w:rPr>
          <w:rFonts w:ascii="Arial" w:hAnsi="Arial" w:cs="Arial"/>
          <w:sz w:val="22"/>
          <w:szCs w:val="22"/>
        </w:rPr>
        <w:t>Inhalte Einarbeitungsplan:</w:t>
      </w:r>
    </w:p>
    <w:p w14:paraId="519DF93E" w14:textId="596A2CC7" w:rsidR="00224FCF" w:rsidRDefault="00224FCF" w:rsidP="00D63613">
      <w:pPr>
        <w:pStyle w:val="Listenabsatz"/>
        <w:numPr>
          <w:ilvl w:val="0"/>
          <w:numId w:val="24"/>
        </w:numPr>
        <w:tabs>
          <w:tab w:val="left" w:pos="1134"/>
        </w:tabs>
        <w:overflowPunct w:val="0"/>
        <w:autoSpaceDE w:val="0"/>
        <w:autoSpaceDN w:val="0"/>
        <w:adjustRightInd w:val="0"/>
        <w:spacing w:after="120"/>
        <w:ind w:left="426" w:firstLine="283"/>
        <w:contextualSpacing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Arbeitssicherheitsunterweisung</w:t>
      </w:r>
    </w:p>
    <w:p w14:paraId="7CE3103E" w14:textId="0A755080" w:rsidR="00D63613" w:rsidRPr="009E2526" w:rsidRDefault="00D63613" w:rsidP="00D63613">
      <w:pPr>
        <w:pStyle w:val="Listenabsatz"/>
        <w:numPr>
          <w:ilvl w:val="0"/>
          <w:numId w:val="24"/>
        </w:numPr>
        <w:tabs>
          <w:tab w:val="left" w:pos="1134"/>
        </w:tabs>
        <w:overflowPunct w:val="0"/>
        <w:autoSpaceDE w:val="0"/>
        <w:autoSpaceDN w:val="0"/>
        <w:adjustRightInd w:val="0"/>
        <w:spacing w:after="120"/>
        <w:ind w:left="426" w:firstLine="283"/>
        <w:contextualSpacing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9E2526">
        <w:rPr>
          <w:rFonts w:ascii="Arial" w:hAnsi="Arial" w:cs="Arial"/>
          <w:sz w:val="22"/>
          <w:szCs w:val="22"/>
        </w:rPr>
        <w:t>Vorstellung bei den neuen Kollegen</w:t>
      </w:r>
    </w:p>
    <w:p w14:paraId="2DF31795" w14:textId="77777777" w:rsidR="00D63613" w:rsidRPr="009E2526" w:rsidRDefault="00D63613" w:rsidP="00D63613">
      <w:pPr>
        <w:pStyle w:val="Listenabsatz"/>
        <w:numPr>
          <w:ilvl w:val="0"/>
          <w:numId w:val="24"/>
        </w:numPr>
        <w:tabs>
          <w:tab w:val="left" w:pos="1134"/>
        </w:tabs>
        <w:overflowPunct w:val="0"/>
        <w:autoSpaceDE w:val="0"/>
        <w:autoSpaceDN w:val="0"/>
        <w:adjustRightInd w:val="0"/>
        <w:spacing w:after="120"/>
        <w:ind w:left="426" w:firstLine="283"/>
        <w:contextualSpacing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9E2526">
        <w:rPr>
          <w:rFonts w:ascii="Arial" w:hAnsi="Arial" w:cs="Arial"/>
          <w:sz w:val="22"/>
          <w:szCs w:val="22"/>
        </w:rPr>
        <w:t>Einführung in das interne QM-System</w:t>
      </w:r>
    </w:p>
    <w:p w14:paraId="61DC68BF" w14:textId="77777777" w:rsidR="00D63613" w:rsidRPr="009E2526" w:rsidRDefault="00D63613" w:rsidP="00D63613">
      <w:pPr>
        <w:pStyle w:val="Listenabsatz"/>
        <w:numPr>
          <w:ilvl w:val="0"/>
          <w:numId w:val="24"/>
        </w:numPr>
        <w:tabs>
          <w:tab w:val="left" w:pos="1134"/>
        </w:tabs>
        <w:overflowPunct w:val="0"/>
        <w:autoSpaceDE w:val="0"/>
        <w:autoSpaceDN w:val="0"/>
        <w:adjustRightInd w:val="0"/>
        <w:spacing w:after="120"/>
        <w:ind w:left="426" w:firstLine="283"/>
        <w:contextualSpacing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9E2526">
        <w:rPr>
          <w:rFonts w:ascii="Arial" w:hAnsi="Arial" w:cs="Arial"/>
          <w:sz w:val="22"/>
          <w:szCs w:val="22"/>
        </w:rPr>
        <w:t>Ggf. Kundenspezifische Regelungen und Vorgaben</w:t>
      </w:r>
    </w:p>
    <w:p w14:paraId="5FAB5B60" w14:textId="77777777" w:rsidR="00D63613" w:rsidRPr="009E2526" w:rsidRDefault="00D63613" w:rsidP="00D63613">
      <w:pPr>
        <w:pStyle w:val="Listenabsatz"/>
        <w:numPr>
          <w:ilvl w:val="0"/>
          <w:numId w:val="24"/>
        </w:numPr>
        <w:tabs>
          <w:tab w:val="left" w:pos="1134"/>
        </w:tabs>
        <w:overflowPunct w:val="0"/>
        <w:autoSpaceDE w:val="0"/>
        <w:autoSpaceDN w:val="0"/>
        <w:adjustRightInd w:val="0"/>
        <w:spacing w:after="120"/>
        <w:ind w:left="426" w:firstLine="283"/>
        <w:contextualSpacing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9E2526">
        <w:rPr>
          <w:rFonts w:ascii="Arial" w:hAnsi="Arial" w:cs="Arial"/>
          <w:sz w:val="22"/>
          <w:szCs w:val="22"/>
        </w:rPr>
        <w:t>Firmendurchlauf</w:t>
      </w:r>
    </w:p>
    <w:p w14:paraId="4BDD529B" w14:textId="77777777" w:rsidR="00D63613" w:rsidRPr="009E2526" w:rsidRDefault="00D63613" w:rsidP="00D63613">
      <w:pPr>
        <w:pStyle w:val="Listenabsatz"/>
        <w:numPr>
          <w:ilvl w:val="0"/>
          <w:numId w:val="24"/>
        </w:numPr>
        <w:tabs>
          <w:tab w:val="left" w:pos="1134"/>
        </w:tabs>
        <w:overflowPunct w:val="0"/>
        <w:autoSpaceDE w:val="0"/>
        <w:autoSpaceDN w:val="0"/>
        <w:adjustRightInd w:val="0"/>
        <w:spacing w:after="120"/>
        <w:ind w:left="426" w:firstLine="283"/>
        <w:contextualSpacing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9E2526">
        <w:rPr>
          <w:rFonts w:ascii="Arial" w:hAnsi="Arial" w:cs="Arial"/>
          <w:sz w:val="22"/>
          <w:szCs w:val="22"/>
        </w:rPr>
        <w:t>Einarbeitung am Arbeitsplatz</w:t>
      </w:r>
    </w:p>
    <w:p w14:paraId="04B6F142" w14:textId="77777777" w:rsidR="00D63613" w:rsidRPr="009E2526" w:rsidRDefault="00D63613" w:rsidP="00D63613">
      <w:pPr>
        <w:pStyle w:val="Listenabsatz"/>
        <w:numPr>
          <w:ilvl w:val="0"/>
          <w:numId w:val="24"/>
        </w:numPr>
        <w:tabs>
          <w:tab w:val="left" w:pos="1134"/>
        </w:tabs>
        <w:overflowPunct w:val="0"/>
        <w:autoSpaceDE w:val="0"/>
        <w:autoSpaceDN w:val="0"/>
        <w:adjustRightInd w:val="0"/>
        <w:spacing w:after="120"/>
        <w:ind w:left="426" w:firstLine="283"/>
        <w:contextualSpacing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9E2526">
        <w:rPr>
          <w:rFonts w:ascii="Arial" w:hAnsi="Arial" w:cs="Arial"/>
          <w:sz w:val="22"/>
          <w:szCs w:val="22"/>
        </w:rPr>
        <w:t>Einarbeitung Kundenspezifische Aufgaben</w:t>
      </w:r>
    </w:p>
    <w:p w14:paraId="7952287F" w14:textId="77777777" w:rsidR="00D63613" w:rsidRPr="009E2526" w:rsidRDefault="00D63613" w:rsidP="00D63613">
      <w:pPr>
        <w:pStyle w:val="Listenabsatz"/>
        <w:numPr>
          <w:ilvl w:val="0"/>
          <w:numId w:val="25"/>
        </w:numPr>
        <w:tabs>
          <w:tab w:val="left" w:pos="1134"/>
        </w:tabs>
        <w:overflowPunct w:val="0"/>
        <w:autoSpaceDE w:val="0"/>
        <w:autoSpaceDN w:val="0"/>
        <w:adjustRightInd w:val="0"/>
        <w:spacing w:after="120"/>
        <w:contextualSpacing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9E2526">
        <w:rPr>
          <w:rFonts w:ascii="Arial" w:hAnsi="Arial" w:cs="Arial"/>
          <w:sz w:val="22"/>
          <w:szCs w:val="22"/>
        </w:rPr>
        <w:t>Die Termine und Vorstellungen des Mitarbeiters in den Abteilungen wird vom Bereichsverantwortlichen koordiniert und durchgeführt.</w:t>
      </w:r>
    </w:p>
    <w:p w14:paraId="5FE880D4" w14:textId="77777777" w:rsidR="00D63613" w:rsidRPr="009E2526" w:rsidRDefault="00D63613" w:rsidP="00D63613">
      <w:pPr>
        <w:pStyle w:val="Listenabsatz"/>
        <w:numPr>
          <w:ilvl w:val="0"/>
          <w:numId w:val="25"/>
        </w:numPr>
        <w:tabs>
          <w:tab w:val="left" w:pos="1134"/>
        </w:tabs>
        <w:overflowPunct w:val="0"/>
        <w:autoSpaceDE w:val="0"/>
        <w:autoSpaceDN w:val="0"/>
        <w:adjustRightInd w:val="0"/>
        <w:spacing w:after="120"/>
        <w:contextualSpacing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9E2526">
        <w:rPr>
          <w:rFonts w:ascii="Arial" w:hAnsi="Arial" w:cs="Arial"/>
          <w:sz w:val="22"/>
          <w:szCs w:val="22"/>
        </w:rPr>
        <w:t>Für die Einarbeitung am Arbeitsplatz wird ein zuständiger Betreuer (Mentor) festgelegt.</w:t>
      </w:r>
    </w:p>
    <w:p w14:paraId="75A3260B" w14:textId="77777777" w:rsidR="00D63613" w:rsidRPr="009E2526" w:rsidRDefault="00D63613" w:rsidP="00D63613">
      <w:pPr>
        <w:pStyle w:val="Listenabsatz"/>
        <w:numPr>
          <w:ilvl w:val="0"/>
          <w:numId w:val="25"/>
        </w:numPr>
        <w:tabs>
          <w:tab w:val="left" w:pos="1134"/>
        </w:tabs>
        <w:overflowPunct w:val="0"/>
        <w:autoSpaceDE w:val="0"/>
        <w:autoSpaceDN w:val="0"/>
        <w:adjustRightInd w:val="0"/>
        <w:spacing w:after="120"/>
        <w:contextualSpacing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9E2526">
        <w:rPr>
          <w:rFonts w:ascii="Arial" w:hAnsi="Arial" w:cs="Arial"/>
          <w:sz w:val="22"/>
          <w:szCs w:val="22"/>
        </w:rPr>
        <w:t>Zielsetzung ist es den neuen Mitarbeiter umfassend in sein Aufgabengebiet mit Einbindung in das gültige QM-System und ggf. spezielle Regelungen des Kunden einzuführen.</w:t>
      </w:r>
    </w:p>
    <w:p w14:paraId="0EF77CD2" w14:textId="77777777" w:rsidR="00D63613" w:rsidRPr="009E2526" w:rsidRDefault="00D63613" w:rsidP="00D63613">
      <w:pPr>
        <w:pStyle w:val="Listenabsatz"/>
        <w:numPr>
          <w:ilvl w:val="0"/>
          <w:numId w:val="25"/>
        </w:numPr>
        <w:tabs>
          <w:tab w:val="left" w:pos="1134"/>
        </w:tabs>
        <w:overflowPunct w:val="0"/>
        <w:autoSpaceDE w:val="0"/>
        <w:autoSpaceDN w:val="0"/>
        <w:adjustRightInd w:val="0"/>
        <w:spacing w:after="120"/>
        <w:contextualSpacing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9E2526">
        <w:rPr>
          <w:rFonts w:ascii="Arial" w:hAnsi="Arial" w:cs="Arial"/>
          <w:sz w:val="22"/>
          <w:szCs w:val="22"/>
        </w:rPr>
        <w:t>Zielerreichungsgrade der einzelnen Einarbeitungsphasen wird dokumentiert.</w:t>
      </w:r>
    </w:p>
    <w:p w14:paraId="477C2B7A" w14:textId="77777777" w:rsidR="00D63613" w:rsidRPr="009E2526" w:rsidRDefault="00B9252D" w:rsidP="00D63613">
      <w:pPr>
        <w:pStyle w:val="berschrift1"/>
        <w:rPr>
          <w:rFonts w:cs="Arial"/>
        </w:rPr>
      </w:pPr>
      <w:bookmarkStart w:id="19" w:name="_Toc456690137"/>
      <w:bookmarkStart w:id="20" w:name="_Toc27409388"/>
      <w:r>
        <w:rPr>
          <w:rFonts w:cs="Arial"/>
        </w:rPr>
        <w:t>2</w:t>
      </w:r>
      <w:r w:rsidR="00D63613" w:rsidRPr="009E2526">
        <w:rPr>
          <w:rFonts w:cs="Arial"/>
        </w:rPr>
        <w:tab/>
        <w:t>Mitgeltende Unterlagen</w:t>
      </w:r>
      <w:bookmarkEnd w:id="19"/>
      <w:bookmarkEnd w:id="20"/>
    </w:p>
    <w:p w14:paraId="019CC117" w14:textId="77777777" w:rsidR="00D63613" w:rsidRPr="009E2526" w:rsidRDefault="00FD7A73" w:rsidP="00D63613">
      <w:pPr>
        <w:numPr>
          <w:ilvl w:val="0"/>
          <w:numId w:val="26"/>
        </w:numPr>
        <w:tabs>
          <w:tab w:val="clear" w:pos="851"/>
          <w:tab w:val="num" w:pos="1134"/>
        </w:tabs>
        <w:spacing w:after="120"/>
        <w:ind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Individueller </w:t>
      </w:r>
      <w:r w:rsidR="00D63613" w:rsidRPr="009E2526">
        <w:rPr>
          <w:rFonts w:ascii="Arial" w:hAnsi="Arial" w:cs="Arial"/>
          <w:snapToGrid w:val="0"/>
          <w:sz w:val="22"/>
          <w:szCs w:val="22"/>
        </w:rPr>
        <w:t>Einarbeitungsplan</w:t>
      </w:r>
    </w:p>
    <w:p w14:paraId="75A833B1" w14:textId="77777777" w:rsidR="00C15755" w:rsidRPr="009E2526" w:rsidRDefault="00C15755" w:rsidP="00C15755">
      <w:pPr>
        <w:rPr>
          <w:rFonts w:ascii="Arial" w:hAnsi="Arial" w:cs="Arial"/>
          <w:b/>
          <w:sz w:val="28"/>
        </w:rPr>
      </w:pPr>
    </w:p>
    <w:sectPr w:rsidR="00C15755" w:rsidRPr="009E2526" w:rsidSect="00CD445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418" w:header="567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25F8E" w14:textId="77777777" w:rsidR="00CD4458" w:rsidRDefault="00CD4458">
      <w:r>
        <w:separator/>
      </w:r>
    </w:p>
  </w:endnote>
  <w:endnote w:type="continuationSeparator" w:id="0">
    <w:p w14:paraId="19A63CD3" w14:textId="77777777" w:rsidR="00CD4458" w:rsidRDefault="00CD4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32"/>
      <w:gridCol w:w="802"/>
      <w:gridCol w:w="992"/>
      <w:gridCol w:w="3222"/>
      <w:gridCol w:w="2088"/>
    </w:tblGrid>
    <w:tr w:rsidR="008D50E7" w:rsidRPr="009E2526" w14:paraId="5F57CE80" w14:textId="77777777" w:rsidTr="00514F53">
      <w:trPr>
        <w:trHeight w:val="70"/>
      </w:trPr>
      <w:tc>
        <w:tcPr>
          <w:tcW w:w="2132" w:type="dxa"/>
        </w:tcPr>
        <w:p w14:paraId="3B344942" w14:textId="77777777" w:rsidR="008D50E7" w:rsidRPr="009E2526" w:rsidRDefault="008D50E7" w:rsidP="008D50E7">
          <w:pPr>
            <w:pStyle w:val="Fuzeile"/>
            <w:rPr>
              <w:rFonts w:cs="Arial"/>
              <w:sz w:val="16"/>
              <w:szCs w:val="16"/>
            </w:rPr>
          </w:pPr>
          <w:r w:rsidRPr="009E2526">
            <w:rPr>
              <w:rFonts w:cs="Arial"/>
              <w:sz w:val="16"/>
              <w:szCs w:val="16"/>
            </w:rPr>
            <w:t>Dokumentenversion</w:t>
          </w:r>
        </w:p>
      </w:tc>
      <w:tc>
        <w:tcPr>
          <w:tcW w:w="802" w:type="dxa"/>
        </w:tcPr>
        <w:p w14:paraId="5FEB4FA0" w14:textId="05A23E1E" w:rsidR="008D50E7" w:rsidRPr="009E2526" w:rsidRDefault="008D50E7" w:rsidP="008D50E7">
          <w:pPr>
            <w:pStyle w:val="Fuzeile"/>
            <w:rPr>
              <w:rFonts w:cs="Arial"/>
              <w:sz w:val="16"/>
              <w:szCs w:val="16"/>
            </w:rPr>
          </w:pPr>
          <w:r w:rsidRPr="009E2526">
            <w:rPr>
              <w:rFonts w:cs="Arial"/>
              <w:sz w:val="16"/>
              <w:szCs w:val="16"/>
            </w:rPr>
            <w:t>1.</w:t>
          </w:r>
          <w:r w:rsidR="00224FCF">
            <w:rPr>
              <w:rFonts w:cs="Arial"/>
              <w:sz w:val="16"/>
              <w:szCs w:val="16"/>
            </w:rPr>
            <w:t>0</w:t>
          </w:r>
        </w:p>
      </w:tc>
      <w:tc>
        <w:tcPr>
          <w:tcW w:w="992" w:type="dxa"/>
        </w:tcPr>
        <w:p w14:paraId="615AA77B" w14:textId="77777777" w:rsidR="008D50E7" w:rsidRPr="009E2526" w:rsidRDefault="008D50E7" w:rsidP="008D50E7">
          <w:pPr>
            <w:pStyle w:val="Fuzeile"/>
            <w:rPr>
              <w:rFonts w:cs="Arial"/>
              <w:sz w:val="16"/>
              <w:szCs w:val="16"/>
            </w:rPr>
          </w:pPr>
          <w:r w:rsidRPr="009E2526">
            <w:rPr>
              <w:rFonts w:cs="Arial"/>
              <w:sz w:val="16"/>
              <w:szCs w:val="16"/>
            </w:rPr>
            <w:t>Stand:</w:t>
          </w:r>
        </w:p>
      </w:tc>
      <w:tc>
        <w:tcPr>
          <w:tcW w:w="3222" w:type="dxa"/>
        </w:tcPr>
        <w:p w14:paraId="6DD80B46" w14:textId="31A71F09" w:rsidR="008D50E7" w:rsidRPr="009E2526" w:rsidRDefault="00224FCF" w:rsidP="008D50E7">
          <w:pPr>
            <w:pStyle w:val="Fuzeile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01.04.2024</w:t>
          </w:r>
        </w:p>
      </w:tc>
      <w:tc>
        <w:tcPr>
          <w:tcW w:w="2088" w:type="dxa"/>
        </w:tcPr>
        <w:p w14:paraId="1435645C" w14:textId="77777777" w:rsidR="008D50E7" w:rsidRPr="009E2526" w:rsidRDefault="008D50E7" w:rsidP="008D50E7">
          <w:pPr>
            <w:pStyle w:val="Fuzeile"/>
            <w:jc w:val="right"/>
            <w:rPr>
              <w:rFonts w:cs="Arial"/>
              <w:sz w:val="16"/>
              <w:szCs w:val="16"/>
            </w:rPr>
          </w:pPr>
          <w:r w:rsidRPr="009E2526">
            <w:rPr>
              <w:rFonts w:cs="Arial"/>
              <w:sz w:val="16"/>
              <w:szCs w:val="16"/>
            </w:rPr>
            <w:t xml:space="preserve">Seite </w:t>
          </w:r>
          <w:r w:rsidRPr="009E2526">
            <w:rPr>
              <w:rStyle w:val="Seitenzahl"/>
              <w:rFonts w:cs="Arial"/>
              <w:sz w:val="16"/>
              <w:szCs w:val="16"/>
            </w:rPr>
            <w:fldChar w:fldCharType="begin"/>
          </w:r>
          <w:r w:rsidRPr="009E2526">
            <w:rPr>
              <w:rStyle w:val="Seitenzahl"/>
              <w:rFonts w:cs="Arial"/>
              <w:sz w:val="16"/>
              <w:szCs w:val="16"/>
            </w:rPr>
            <w:instrText xml:space="preserve"> PAGE </w:instrText>
          </w:r>
          <w:r w:rsidRPr="009E2526">
            <w:rPr>
              <w:rStyle w:val="Seitenzahl"/>
              <w:rFonts w:cs="Arial"/>
              <w:sz w:val="16"/>
              <w:szCs w:val="16"/>
            </w:rPr>
            <w:fldChar w:fldCharType="separate"/>
          </w:r>
          <w:r w:rsidR="00514F53">
            <w:rPr>
              <w:rStyle w:val="Seitenzahl"/>
              <w:rFonts w:cs="Arial"/>
              <w:noProof/>
              <w:sz w:val="16"/>
              <w:szCs w:val="16"/>
            </w:rPr>
            <w:t>2</w:t>
          </w:r>
          <w:r w:rsidRPr="009E2526">
            <w:rPr>
              <w:rStyle w:val="Seitenzahl"/>
              <w:rFonts w:cs="Arial"/>
              <w:sz w:val="16"/>
              <w:szCs w:val="16"/>
            </w:rPr>
            <w:fldChar w:fldCharType="end"/>
          </w:r>
          <w:r w:rsidRPr="009E2526">
            <w:rPr>
              <w:rStyle w:val="Seitenzahl"/>
              <w:rFonts w:cs="Arial"/>
              <w:sz w:val="16"/>
              <w:szCs w:val="16"/>
            </w:rPr>
            <w:t xml:space="preserve"> von </w:t>
          </w:r>
          <w:r w:rsidRPr="009E2526">
            <w:rPr>
              <w:rStyle w:val="Seitenzahl"/>
              <w:rFonts w:cs="Arial"/>
              <w:sz w:val="16"/>
              <w:szCs w:val="16"/>
            </w:rPr>
            <w:fldChar w:fldCharType="begin"/>
          </w:r>
          <w:r w:rsidRPr="009E2526">
            <w:rPr>
              <w:rStyle w:val="Seitenzahl"/>
              <w:rFonts w:cs="Arial"/>
              <w:sz w:val="16"/>
              <w:szCs w:val="16"/>
            </w:rPr>
            <w:instrText xml:space="preserve"> NUMPAGES </w:instrText>
          </w:r>
          <w:r w:rsidRPr="009E2526">
            <w:rPr>
              <w:rStyle w:val="Seitenzahl"/>
              <w:rFonts w:cs="Arial"/>
              <w:sz w:val="16"/>
              <w:szCs w:val="16"/>
            </w:rPr>
            <w:fldChar w:fldCharType="separate"/>
          </w:r>
          <w:r w:rsidR="00514F53">
            <w:rPr>
              <w:rStyle w:val="Seitenzahl"/>
              <w:rFonts w:cs="Arial"/>
              <w:noProof/>
              <w:sz w:val="16"/>
              <w:szCs w:val="16"/>
            </w:rPr>
            <w:t>4</w:t>
          </w:r>
          <w:r w:rsidRPr="009E2526">
            <w:rPr>
              <w:rStyle w:val="Seitenzahl"/>
              <w:rFonts w:cs="Arial"/>
              <w:sz w:val="16"/>
              <w:szCs w:val="16"/>
            </w:rPr>
            <w:fldChar w:fldCharType="end"/>
          </w:r>
        </w:p>
      </w:tc>
    </w:tr>
  </w:tbl>
  <w:p w14:paraId="4699DD5D" w14:textId="77777777" w:rsidR="00FA493B" w:rsidRPr="000C5799" w:rsidRDefault="00FA493B" w:rsidP="000C579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9A45E" w14:textId="77777777" w:rsidR="00FA493B" w:rsidRPr="009E2526" w:rsidRDefault="00FA493B" w:rsidP="00BE3DF5">
    <w:pPr>
      <w:pStyle w:val="Fuzeile"/>
      <w:jc w:val="right"/>
      <w:rPr>
        <w:rFonts w:cs="Arial"/>
        <w:sz w:val="16"/>
        <w:szCs w:val="16"/>
      </w:rPr>
    </w:pPr>
    <w:r w:rsidRPr="009E2526">
      <w:rPr>
        <w:rFonts w:cs="Arial"/>
        <w:sz w:val="16"/>
        <w:szCs w:val="16"/>
      </w:rPr>
      <w:t xml:space="preserve">Seite </w:t>
    </w:r>
    <w:r w:rsidRPr="009E2526">
      <w:rPr>
        <w:rStyle w:val="Seitenzahl"/>
        <w:rFonts w:cs="Arial"/>
        <w:sz w:val="16"/>
        <w:szCs w:val="16"/>
      </w:rPr>
      <w:fldChar w:fldCharType="begin"/>
    </w:r>
    <w:r w:rsidRPr="009E2526">
      <w:rPr>
        <w:rStyle w:val="Seitenzahl"/>
        <w:rFonts w:cs="Arial"/>
        <w:sz w:val="16"/>
        <w:szCs w:val="16"/>
      </w:rPr>
      <w:instrText xml:space="preserve"> PAGE </w:instrText>
    </w:r>
    <w:r w:rsidRPr="009E2526">
      <w:rPr>
        <w:rStyle w:val="Seitenzahl"/>
        <w:rFonts w:cs="Arial"/>
        <w:sz w:val="16"/>
        <w:szCs w:val="16"/>
      </w:rPr>
      <w:fldChar w:fldCharType="separate"/>
    </w:r>
    <w:r w:rsidR="00514F53">
      <w:rPr>
        <w:rStyle w:val="Seitenzahl"/>
        <w:rFonts w:cs="Arial"/>
        <w:noProof/>
        <w:sz w:val="16"/>
        <w:szCs w:val="16"/>
      </w:rPr>
      <w:t>1</w:t>
    </w:r>
    <w:r w:rsidRPr="009E2526">
      <w:rPr>
        <w:rStyle w:val="Seitenzahl"/>
        <w:rFonts w:cs="Arial"/>
        <w:sz w:val="16"/>
        <w:szCs w:val="16"/>
      </w:rPr>
      <w:fldChar w:fldCharType="end"/>
    </w:r>
    <w:r w:rsidRPr="009E2526">
      <w:rPr>
        <w:rStyle w:val="Seitenzahl"/>
        <w:rFonts w:cs="Arial"/>
        <w:sz w:val="16"/>
        <w:szCs w:val="16"/>
      </w:rPr>
      <w:t xml:space="preserve"> von </w:t>
    </w:r>
    <w:r w:rsidRPr="009E2526">
      <w:rPr>
        <w:rStyle w:val="Seitenzahl"/>
        <w:rFonts w:cs="Arial"/>
        <w:sz w:val="16"/>
        <w:szCs w:val="16"/>
      </w:rPr>
      <w:fldChar w:fldCharType="begin"/>
    </w:r>
    <w:r w:rsidRPr="009E2526">
      <w:rPr>
        <w:rStyle w:val="Seitenzahl"/>
        <w:rFonts w:cs="Arial"/>
        <w:sz w:val="16"/>
        <w:szCs w:val="16"/>
      </w:rPr>
      <w:instrText xml:space="preserve"> NUMPAGES </w:instrText>
    </w:r>
    <w:r w:rsidRPr="009E2526">
      <w:rPr>
        <w:rStyle w:val="Seitenzahl"/>
        <w:rFonts w:cs="Arial"/>
        <w:sz w:val="16"/>
        <w:szCs w:val="16"/>
      </w:rPr>
      <w:fldChar w:fldCharType="separate"/>
    </w:r>
    <w:r w:rsidR="00514F53">
      <w:rPr>
        <w:rStyle w:val="Seitenzahl"/>
        <w:rFonts w:cs="Arial"/>
        <w:noProof/>
        <w:sz w:val="16"/>
        <w:szCs w:val="16"/>
      </w:rPr>
      <w:t>4</w:t>
    </w:r>
    <w:r w:rsidRPr="009E2526">
      <w:rPr>
        <w:rStyle w:val="Seitenzahl"/>
        <w:rFonts w:cs="Arial"/>
        <w:sz w:val="16"/>
        <w:szCs w:val="16"/>
      </w:rPr>
      <w:fldChar w:fldCharType="end"/>
    </w:r>
  </w:p>
  <w:p w14:paraId="26635EC0" w14:textId="77777777" w:rsidR="00FA493B" w:rsidRDefault="00FA493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F23DB" w14:textId="77777777" w:rsidR="00CD4458" w:rsidRDefault="00CD4458">
      <w:r>
        <w:separator/>
      </w:r>
    </w:p>
  </w:footnote>
  <w:footnote w:type="continuationSeparator" w:id="0">
    <w:p w14:paraId="2689014A" w14:textId="77777777" w:rsidR="00CD4458" w:rsidRDefault="00CD4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CE4D4" w14:textId="7C8D1EC0" w:rsidR="00FA493B" w:rsidRPr="009E2526" w:rsidRDefault="00FA493B" w:rsidP="00224FCF">
    <w:pPr>
      <w:pStyle w:val="Kopfzeile"/>
      <w:tabs>
        <w:tab w:val="clear" w:pos="9071"/>
        <w:tab w:val="left" w:pos="2295"/>
        <w:tab w:val="right" w:pos="9356"/>
      </w:tabs>
      <w:rPr>
        <w:rFonts w:cs="Arial"/>
        <w:b/>
        <w:sz w:val="32"/>
        <w:szCs w:val="32"/>
      </w:rPr>
    </w:pPr>
    <w:r w:rsidRPr="009E2526">
      <w:rPr>
        <w:rFonts w:cs="Arial"/>
        <w:b/>
        <w:sz w:val="32"/>
        <w:szCs w:val="32"/>
      </w:rPr>
      <w:t xml:space="preserve">Prozessbeschreibung </w:t>
    </w:r>
  </w:p>
  <w:p w14:paraId="1B135243" w14:textId="77777777" w:rsidR="00FA493B" w:rsidRPr="009E2526" w:rsidRDefault="00D63613" w:rsidP="00224FCF">
    <w:pPr>
      <w:pStyle w:val="Kopfzeile"/>
      <w:rPr>
        <w:rFonts w:cs="Arial"/>
        <w:b/>
        <w:sz w:val="32"/>
        <w:szCs w:val="32"/>
      </w:rPr>
    </w:pPr>
    <w:r w:rsidRPr="009E2526">
      <w:rPr>
        <w:rFonts w:cs="Arial"/>
        <w:b/>
        <w:sz w:val="32"/>
        <w:szCs w:val="32"/>
      </w:rPr>
      <w:t>Einarbeitung neuer Mitarbeiter</w:t>
    </w:r>
  </w:p>
  <w:p w14:paraId="4F47A57D" w14:textId="77777777" w:rsidR="00FA493B" w:rsidRPr="009E2526" w:rsidRDefault="00FA493B" w:rsidP="00224FCF">
    <w:pPr>
      <w:pStyle w:val="Kopfzeile"/>
      <w:spacing w:after="240"/>
      <w:rPr>
        <w:rFonts w:cs="Arial"/>
        <w:sz w:val="32"/>
        <w:szCs w:val="32"/>
      </w:rPr>
    </w:pPr>
    <w:r w:rsidRPr="009E2526">
      <w:rPr>
        <w:rFonts w:cs="Arial"/>
        <w:sz w:val="32"/>
        <w:szCs w:val="32"/>
      </w:rPr>
      <w:t>PB</w:t>
    </w:r>
    <w:r w:rsidR="00FD7A73">
      <w:rPr>
        <w:rFonts w:cs="Arial"/>
        <w:sz w:val="32"/>
        <w:szCs w:val="32"/>
      </w:rPr>
      <w:t>003</w:t>
    </w:r>
  </w:p>
  <w:p w14:paraId="0AA486E4" w14:textId="77777777" w:rsidR="00FA493B" w:rsidRDefault="00FA493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6BFA9" w14:textId="77777777" w:rsidR="009E2526" w:rsidRDefault="009E2526">
    <w:pPr>
      <w:pStyle w:val="Kopfzeile"/>
    </w:pPr>
  </w:p>
  <w:p w14:paraId="62637B40" w14:textId="77777777" w:rsidR="009E2526" w:rsidRDefault="009E2526">
    <w:pPr>
      <w:pStyle w:val="Kopfzeile"/>
    </w:pPr>
  </w:p>
  <w:p w14:paraId="1D7C43AF" w14:textId="77777777" w:rsidR="009E2526" w:rsidRDefault="009E2526">
    <w:pPr>
      <w:pStyle w:val="Kopfzeile"/>
    </w:pPr>
  </w:p>
  <w:p w14:paraId="433D4699" w14:textId="77777777" w:rsidR="00FA493B" w:rsidRDefault="00FA493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B6905"/>
    <w:multiLevelType w:val="hybridMultilevel"/>
    <w:tmpl w:val="8786A49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15077"/>
    <w:multiLevelType w:val="multilevel"/>
    <w:tmpl w:val="38043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1404AC"/>
    <w:multiLevelType w:val="singleLevel"/>
    <w:tmpl w:val="425C4534"/>
    <w:lvl w:ilvl="0">
      <w:numFmt w:val="bullet"/>
      <w:lvlText w:val="-"/>
      <w:lvlJc w:val="left"/>
      <w:pPr>
        <w:tabs>
          <w:tab w:val="num" w:pos="851"/>
        </w:tabs>
        <w:ind w:left="851" w:hanging="511"/>
      </w:pPr>
      <w:rPr>
        <w:rFonts w:ascii="Times New Roman" w:hAnsi="Times New Roman" w:hint="default"/>
      </w:rPr>
    </w:lvl>
  </w:abstractNum>
  <w:abstractNum w:abstractNumId="3" w15:restartNumberingAfterBreak="0">
    <w:nsid w:val="1F4B4ABD"/>
    <w:multiLevelType w:val="multilevel"/>
    <w:tmpl w:val="CDC0DC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1403F3D"/>
    <w:multiLevelType w:val="hybridMultilevel"/>
    <w:tmpl w:val="4860D954"/>
    <w:lvl w:ilvl="0" w:tplc="D168365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E772F"/>
    <w:multiLevelType w:val="multilevel"/>
    <w:tmpl w:val="E3E8FF82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25D47B3E"/>
    <w:multiLevelType w:val="hybridMultilevel"/>
    <w:tmpl w:val="8EE21D7E"/>
    <w:lvl w:ilvl="0" w:tplc="769224B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BAE0DE24">
      <w:start w:val="1"/>
      <w:numFmt w:val="lowerLetter"/>
      <w:lvlText w:val="%2."/>
      <w:lvlJc w:val="left"/>
      <w:pPr>
        <w:ind w:left="1647" w:hanging="360"/>
      </w:pPr>
      <w:rPr>
        <w:b w:val="0"/>
        <w:i w:val="0"/>
      </w:rPr>
    </w:lvl>
    <w:lvl w:ilvl="2" w:tplc="0407000B">
      <w:start w:val="1"/>
      <w:numFmt w:val="bullet"/>
      <w:lvlText w:val=""/>
      <w:lvlJc w:val="left"/>
      <w:pPr>
        <w:ind w:left="2367" w:hanging="180"/>
      </w:pPr>
      <w:rPr>
        <w:rFonts w:ascii="Wingdings" w:hAnsi="Wingdings" w:hint="default"/>
      </w:rPr>
    </w:lvl>
    <w:lvl w:ilvl="3" w:tplc="0407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4" w:tplc="04070019">
      <w:start w:val="1"/>
      <w:numFmt w:val="lowerLetter"/>
      <w:lvlText w:val="%5."/>
      <w:lvlJc w:val="left"/>
      <w:pPr>
        <w:ind w:left="3807" w:hanging="360"/>
      </w:pPr>
    </w:lvl>
    <w:lvl w:ilvl="5" w:tplc="0407001B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F8F4DC2"/>
    <w:multiLevelType w:val="hybridMultilevel"/>
    <w:tmpl w:val="98DE29F8"/>
    <w:lvl w:ilvl="0" w:tplc="0407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8" w15:restartNumberingAfterBreak="0">
    <w:nsid w:val="348E58A7"/>
    <w:multiLevelType w:val="hybridMultilevel"/>
    <w:tmpl w:val="A13E3F0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D2934"/>
    <w:multiLevelType w:val="hybridMultilevel"/>
    <w:tmpl w:val="8306E5C8"/>
    <w:lvl w:ilvl="0" w:tplc="769224B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BAE0DE24">
      <w:start w:val="1"/>
      <w:numFmt w:val="lowerLetter"/>
      <w:lvlText w:val="%2."/>
      <w:lvlJc w:val="left"/>
      <w:pPr>
        <w:ind w:left="1647" w:hanging="360"/>
      </w:pPr>
      <w:rPr>
        <w:b w:val="0"/>
        <w:i w:val="0"/>
      </w:rPr>
    </w:lvl>
    <w:lvl w:ilvl="2" w:tplc="0407000B">
      <w:start w:val="1"/>
      <w:numFmt w:val="bullet"/>
      <w:lvlText w:val=""/>
      <w:lvlJc w:val="left"/>
      <w:pPr>
        <w:ind w:left="2367" w:hanging="18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19">
      <w:start w:val="1"/>
      <w:numFmt w:val="lowerLetter"/>
      <w:lvlText w:val="%5."/>
      <w:lvlJc w:val="left"/>
      <w:pPr>
        <w:ind w:left="3807" w:hanging="360"/>
      </w:pPr>
    </w:lvl>
    <w:lvl w:ilvl="5" w:tplc="0407001B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C2522DC"/>
    <w:multiLevelType w:val="hybridMultilevel"/>
    <w:tmpl w:val="6212CEE2"/>
    <w:lvl w:ilvl="0" w:tplc="64963444">
      <w:start w:val="1"/>
      <w:numFmt w:val="bullet"/>
      <w:pStyle w:val="AufzhlungNormal"/>
      <w:lvlText w:val=""/>
      <w:lvlJc w:val="left"/>
      <w:pPr>
        <w:ind w:left="720" w:hanging="360"/>
      </w:pPr>
      <w:rPr>
        <w:rFonts w:ascii="Wingdings" w:hAnsi="Wingdings" w:hint="default"/>
        <w:color w:val="1F497D"/>
      </w:rPr>
    </w:lvl>
    <w:lvl w:ilvl="1" w:tplc="1C4E37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AE49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8EB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C0A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7248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1812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8C4E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027A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512D5E"/>
    <w:multiLevelType w:val="hybridMultilevel"/>
    <w:tmpl w:val="31BEBA84"/>
    <w:lvl w:ilvl="0" w:tplc="0D14F5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0506CD2"/>
    <w:multiLevelType w:val="multilevel"/>
    <w:tmpl w:val="BB342F26"/>
    <w:lvl w:ilvl="0"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3" w15:restartNumberingAfterBreak="0">
    <w:nsid w:val="45DC43C6"/>
    <w:multiLevelType w:val="hybridMultilevel"/>
    <w:tmpl w:val="07B02494"/>
    <w:lvl w:ilvl="0" w:tplc="9706579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65C7A74"/>
    <w:multiLevelType w:val="hybridMultilevel"/>
    <w:tmpl w:val="FA7284F6"/>
    <w:lvl w:ilvl="0" w:tplc="2DFEE858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75B4417"/>
    <w:multiLevelType w:val="singleLevel"/>
    <w:tmpl w:val="FD820D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6" w15:restartNumberingAfterBreak="0">
    <w:nsid w:val="478E5942"/>
    <w:multiLevelType w:val="hybridMultilevel"/>
    <w:tmpl w:val="B4D8717A"/>
    <w:lvl w:ilvl="0" w:tplc="070472B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D31160"/>
    <w:multiLevelType w:val="hybridMultilevel"/>
    <w:tmpl w:val="1D3AB3D8"/>
    <w:lvl w:ilvl="0" w:tplc="E9B8E886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37C1550"/>
    <w:multiLevelType w:val="hybridMultilevel"/>
    <w:tmpl w:val="C56C34C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25938"/>
    <w:multiLevelType w:val="hybridMultilevel"/>
    <w:tmpl w:val="9B161F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55481B"/>
    <w:multiLevelType w:val="multilevel"/>
    <w:tmpl w:val="35DCA09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AB23438"/>
    <w:multiLevelType w:val="hybridMultilevel"/>
    <w:tmpl w:val="404AE69C"/>
    <w:lvl w:ilvl="0" w:tplc="91D63412">
      <w:start w:val="1"/>
      <w:numFmt w:val="lowerLetter"/>
      <w:lvlText w:val="%1."/>
      <w:lvlJc w:val="left"/>
      <w:pPr>
        <w:ind w:left="1287" w:hanging="360"/>
      </w:pPr>
      <w:rPr>
        <w:rFonts w:hint="default"/>
        <w:b w:val="0"/>
      </w:rPr>
    </w:lvl>
    <w:lvl w:ilvl="1" w:tplc="0407000B">
      <w:start w:val="1"/>
      <w:numFmt w:val="bullet"/>
      <w:lvlText w:val=""/>
      <w:lvlJc w:val="left"/>
      <w:pPr>
        <w:ind w:left="2007" w:hanging="360"/>
      </w:pPr>
      <w:rPr>
        <w:rFonts w:ascii="Wingdings" w:hAnsi="Wingdings" w:hint="default"/>
      </w:rPr>
    </w:lvl>
    <w:lvl w:ilvl="2" w:tplc="98E64FB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  <w:sz w:val="20"/>
        <w:szCs w:val="20"/>
      </w:rPr>
    </w:lvl>
    <w:lvl w:ilvl="3" w:tplc="0407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BB872DD"/>
    <w:multiLevelType w:val="multilevel"/>
    <w:tmpl w:val="AF24741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0A73C96"/>
    <w:multiLevelType w:val="hybridMultilevel"/>
    <w:tmpl w:val="E7EA9E4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231EC1"/>
    <w:multiLevelType w:val="hybridMultilevel"/>
    <w:tmpl w:val="116E08DC"/>
    <w:lvl w:ilvl="0" w:tplc="769224B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BAE0DE24">
      <w:start w:val="1"/>
      <w:numFmt w:val="lowerLetter"/>
      <w:lvlText w:val="%2."/>
      <w:lvlJc w:val="left"/>
      <w:pPr>
        <w:ind w:left="1647" w:hanging="360"/>
      </w:pPr>
      <w:rPr>
        <w:b w:val="0"/>
        <w:i w:val="0"/>
      </w:rPr>
    </w:lvl>
    <w:lvl w:ilvl="2" w:tplc="0407000B">
      <w:start w:val="1"/>
      <w:numFmt w:val="bullet"/>
      <w:lvlText w:val=""/>
      <w:lvlJc w:val="left"/>
      <w:pPr>
        <w:ind w:left="2367" w:hanging="180"/>
      </w:pPr>
      <w:rPr>
        <w:rFonts w:ascii="Wingdings" w:hAnsi="Wingdings" w:hint="default"/>
      </w:rPr>
    </w:lvl>
    <w:lvl w:ilvl="3" w:tplc="0407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4" w:tplc="04070019">
      <w:start w:val="1"/>
      <w:numFmt w:val="lowerLetter"/>
      <w:lvlText w:val="%5."/>
      <w:lvlJc w:val="left"/>
      <w:pPr>
        <w:ind w:left="3807" w:hanging="360"/>
      </w:pPr>
    </w:lvl>
    <w:lvl w:ilvl="5" w:tplc="0407001B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6AA6258"/>
    <w:multiLevelType w:val="hybridMultilevel"/>
    <w:tmpl w:val="423698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BB351B"/>
    <w:multiLevelType w:val="hybridMultilevel"/>
    <w:tmpl w:val="330A55BC"/>
    <w:lvl w:ilvl="0" w:tplc="0407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7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7" w15:restartNumberingAfterBreak="0">
    <w:nsid w:val="68F553D7"/>
    <w:multiLevelType w:val="hybridMultilevel"/>
    <w:tmpl w:val="486CDF92"/>
    <w:lvl w:ilvl="0" w:tplc="070472B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096D4D"/>
    <w:multiLevelType w:val="hybridMultilevel"/>
    <w:tmpl w:val="35DCA09A"/>
    <w:lvl w:ilvl="0" w:tplc="184CA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79C63E5"/>
    <w:multiLevelType w:val="multilevel"/>
    <w:tmpl w:val="35DCA09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5898114">
    <w:abstractNumId w:val="5"/>
  </w:num>
  <w:num w:numId="2" w16cid:durableId="1375694939">
    <w:abstractNumId w:val="15"/>
  </w:num>
  <w:num w:numId="3" w16cid:durableId="496001194">
    <w:abstractNumId w:val="10"/>
  </w:num>
  <w:num w:numId="4" w16cid:durableId="860169149">
    <w:abstractNumId w:val="12"/>
  </w:num>
  <w:num w:numId="5" w16cid:durableId="428085034">
    <w:abstractNumId w:val="11"/>
  </w:num>
  <w:num w:numId="6" w16cid:durableId="333454931">
    <w:abstractNumId w:val="21"/>
  </w:num>
  <w:num w:numId="7" w16cid:durableId="139079443">
    <w:abstractNumId w:val="9"/>
  </w:num>
  <w:num w:numId="8" w16cid:durableId="208032295">
    <w:abstractNumId w:val="14"/>
  </w:num>
  <w:num w:numId="9" w16cid:durableId="1898470437">
    <w:abstractNumId w:val="13"/>
  </w:num>
  <w:num w:numId="10" w16cid:durableId="1504324211">
    <w:abstractNumId w:val="17"/>
  </w:num>
  <w:num w:numId="11" w16cid:durableId="136458217">
    <w:abstractNumId w:val="18"/>
  </w:num>
  <w:num w:numId="12" w16cid:durableId="1798600373">
    <w:abstractNumId w:val="25"/>
  </w:num>
  <w:num w:numId="13" w16cid:durableId="750204405">
    <w:abstractNumId w:val="28"/>
  </w:num>
  <w:num w:numId="14" w16cid:durableId="475879294">
    <w:abstractNumId w:val="29"/>
  </w:num>
  <w:num w:numId="15" w16cid:durableId="1684282192">
    <w:abstractNumId w:val="20"/>
  </w:num>
  <w:num w:numId="16" w16cid:durableId="1945647164">
    <w:abstractNumId w:val="1"/>
  </w:num>
  <w:num w:numId="17" w16cid:durableId="473333056">
    <w:abstractNumId w:val="7"/>
  </w:num>
  <w:num w:numId="18" w16cid:durableId="500005180">
    <w:abstractNumId w:val="0"/>
  </w:num>
  <w:num w:numId="19" w16cid:durableId="1531143209">
    <w:abstractNumId w:val="26"/>
  </w:num>
  <w:num w:numId="20" w16cid:durableId="1069351841">
    <w:abstractNumId w:val="24"/>
  </w:num>
  <w:num w:numId="21" w16cid:durableId="2087414419">
    <w:abstractNumId w:val="6"/>
  </w:num>
  <w:num w:numId="22" w16cid:durableId="1403942696">
    <w:abstractNumId w:val="22"/>
  </w:num>
  <w:num w:numId="23" w16cid:durableId="513688678">
    <w:abstractNumId w:val="3"/>
  </w:num>
  <w:num w:numId="24" w16cid:durableId="1097411426">
    <w:abstractNumId w:val="8"/>
  </w:num>
  <w:num w:numId="25" w16cid:durableId="735980991">
    <w:abstractNumId w:val="19"/>
  </w:num>
  <w:num w:numId="26" w16cid:durableId="1254626146">
    <w:abstractNumId w:val="2"/>
  </w:num>
  <w:num w:numId="27" w16cid:durableId="891229412">
    <w:abstractNumId w:val="23"/>
  </w:num>
  <w:num w:numId="28" w16cid:durableId="625239102">
    <w:abstractNumId w:val="16"/>
  </w:num>
  <w:num w:numId="29" w16cid:durableId="305471774">
    <w:abstractNumId w:val="27"/>
  </w:num>
  <w:num w:numId="30" w16cid:durableId="1438258969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799"/>
    <w:rsid w:val="000010AB"/>
    <w:rsid w:val="000149D2"/>
    <w:rsid w:val="000313AA"/>
    <w:rsid w:val="00076C6D"/>
    <w:rsid w:val="00081512"/>
    <w:rsid w:val="00091636"/>
    <w:rsid w:val="00097BC1"/>
    <w:rsid w:val="000A6CC5"/>
    <w:rsid w:val="000C03A0"/>
    <w:rsid w:val="000C5799"/>
    <w:rsid w:val="000C7F34"/>
    <w:rsid w:val="00103507"/>
    <w:rsid w:val="00116566"/>
    <w:rsid w:val="00125261"/>
    <w:rsid w:val="00134E74"/>
    <w:rsid w:val="001379D8"/>
    <w:rsid w:val="0014037C"/>
    <w:rsid w:val="00144292"/>
    <w:rsid w:val="00150111"/>
    <w:rsid w:val="00152F83"/>
    <w:rsid w:val="00154044"/>
    <w:rsid w:val="00170CAB"/>
    <w:rsid w:val="00180E5B"/>
    <w:rsid w:val="0019327C"/>
    <w:rsid w:val="001A2C83"/>
    <w:rsid w:val="001B0D36"/>
    <w:rsid w:val="001B6835"/>
    <w:rsid w:val="001D478A"/>
    <w:rsid w:val="001D489E"/>
    <w:rsid w:val="001E0091"/>
    <w:rsid w:val="001E0B3C"/>
    <w:rsid w:val="001E11EA"/>
    <w:rsid w:val="002104B4"/>
    <w:rsid w:val="00213EFE"/>
    <w:rsid w:val="00223D3D"/>
    <w:rsid w:val="00224187"/>
    <w:rsid w:val="00224A9B"/>
    <w:rsid w:val="00224FCF"/>
    <w:rsid w:val="00237DB0"/>
    <w:rsid w:val="00250704"/>
    <w:rsid w:val="00262BE5"/>
    <w:rsid w:val="00267FEE"/>
    <w:rsid w:val="00291DEA"/>
    <w:rsid w:val="002A1B37"/>
    <w:rsid w:val="002B098B"/>
    <w:rsid w:val="002D71A8"/>
    <w:rsid w:val="002D7262"/>
    <w:rsid w:val="002F2D98"/>
    <w:rsid w:val="00310CA0"/>
    <w:rsid w:val="00330BBF"/>
    <w:rsid w:val="00342FC5"/>
    <w:rsid w:val="0035255B"/>
    <w:rsid w:val="00373CBC"/>
    <w:rsid w:val="00384E8B"/>
    <w:rsid w:val="003865D9"/>
    <w:rsid w:val="003A1E89"/>
    <w:rsid w:val="003A30DB"/>
    <w:rsid w:val="0041244A"/>
    <w:rsid w:val="0042469A"/>
    <w:rsid w:val="0043116A"/>
    <w:rsid w:val="0045717D"/>
    <w:rsid w:val="00490C8A"/>
    <w:rsid w:val="004A6902"/>
    <w:rsid w:val="004B7A10"/>
    <w:rsid w:val="004C5FD1"/>
    <w:rsid w:val="004C76D6"/>
    <w:rsid w:val="004D29CE"/>
    <w:rsid w:val="004E288D"/>
    <w:rsid w:val="004E62D7"/>
    <w:rsid w:val="00511AAE"/>
    <w:rsid w:val="005144E5"/>
    <w:rsid w:val="00514F53"/>
    <w:rsid w:val="00515C12"/>
    <w:rsid w:val="00525E3F"/>
    <w:rsid w:val="005332ED"/>
    <w:rsid w:val="00533874"/>
    <w:rsid w:val="00534493"/>
    <w:rsid w:val="005471A0"/>
    <w:rsid w:val="00553FFE"/>
    <w:rsid w:val="005747E8"/>
    <w:rsid w:val="00584787"/>
    <w:rsid w:val="0059480F"/>
    <w:rsid w:val="005A1AE7"/>
    <w:rsid w:val="005A3C05"/>
    <w:rsid w:val="005A486B"/>
    <w:rsid w:val="005A4F94"/>
    <w:rsid w:val="005A7638"/>
    <w:rsid w:val="005B6BAC"/>
    <w:rsid w:val="005E0B15"/>
    <w:rsid w:val="005E0C68"/>
    <w:rsid w:val="005E5497"/>
    <w:rsid w:val="00616152"/>
    <w:rsid w:val="00631AB8"/>
    <w:rsid w:val="00646779"/>
    <w:rsid w:val="00657743"/>
    <w:rsid w:val="006663C1"/>
    <w:rsid w:val="00693860"/>
    <w:rsid w:val="00697566"/>
    <w:rsid w:val="006F13AA"/>
    <w:rsid w:val="0071341D"/>
    <w:rsid w:val="00713A6A"/>
    <w:rsid w:val="007423B4"/>
    <w:rsid w:val="00746683"/>
    <w:rsid w:val="007624A3"/>
    <w:rsid w:val="007627FA"/>
    <w:rsid w:val="00766D07"/>
    <w:rsid w:val="00783CA5"/>
    <w:rsid w:val="00787D12"/>
    <w:rsid w:val="007C125D"/>
    <w:rsid w:val="007C622F"/>
    <w:rsid w:val="007D3755"/>
    <w:rsid w:val="00810B63"/>
    <w:rsid w:val="0084578E"/>
    <w:rsid w:val="0085244A"/>
    <w:rsid w:val="00852AC3"/>
    <w:rsid w:val="00865672"/>
    <w:rsid w:val="008927A4"/>
    <w:rsid w:val="008939DA"/>
    <w:rsid w:val="00893C14"/>
    <w:rsid w:val="008B1EC9"/>
    <w:rsid w:val="008C2073"/>
    <w:rsid w:val="008C6DB1"/>
    <w:rsid w:val="008D3605"/>
    <w:rsid w:val="008D50E7"/>
    <w:rsid w:val="008D73D7"/>
    <w:rsid w:val="008E37D7"/>
    <w:rsid w:val="008F5528"/>
    <w:rsid w:val="009060E4"/>
    <w:rsid w:val="0092721F"/>
    <w:rsid w:val="00951550"/>
    <w:rsid w:val="00964CCA"/>
    <w:rsid w:val="0099373C"/>
    <w:rsid w:val="009A00CB"/>
    <w:rsid w:val="009A1E0D"/>
    <w:rsid w:val="009A4C1D"/>
    <w:rsid w:val="009B5BB6"/>
    <w:rsid w:val="009D7BF7"/>
    <w:rsid w:val="009E213A"/>
    <w:rsid w:val="009E2526"/>
    <w:rsid w:val="009F62DB"/>
    <w:rsid w:val="00A005E6"/>
    <w:rsid w:val="00A1252F"/>
    <w:rsid w:val="00A13A52"/>
    <w:rsid w:val="00A20BB9"/>
    <w:rsid w:val="00A26C05"/>
    <w:rsid w:val="00A305C4"/>
    <w:rsid w:val="00A42285"/>
    <w:rsid w:val="00A70001"/>
    <w:rsid w:val="00A74C71"/>
    <w:rsid w:val="00A74C92"/>
    <w:rsid w:val="00A75ECB"/>
    <w:rsid w:val="00A85168"/>
    <w:rsid w:val="00AA0DE7"/>
    <w:rsid w:val="00AA6F49"/>
    <w:rsid w:val="00AB52B1"/>
    <w:rsid w:val="00AF62F6"/>
    <w:rsid w:val="00B118D2"/>
    <w:rsid w:val="00B14D00"/>
    <w:rsid w:val="00B22EB4"/>
    <w:rsid w:val="00B558C9"/>
    <w:rsid w:val="00B80344"/>
    <w:rsid w:val="00B83E89"/>
    <w:rsid w:val="00B8597F"/>
    <w:rsid w:val="00B9252D"/>
    <w:rsid w:val="00BA64CC"/>
    <w:rsid w:val="00BA6CB9"/>
    <w:rsid w:val="00BE3DF5"/>
    <w:rsid w:val="00BF0CF0"/>
    <w:rsid w:val="00C1408E"/>
    <w:rsid w:val="00C15755"/>
    <w:rsid w:val="00C23474"/>
    <w:rsid w:val="00C456CF"/>
    <w:rsid w:val="00C676B6"/>
    <w:rsid w:val="00C70547"/>
    <w:rsid w:val="00CA29AC"/>
    <w:rsid w:val="00CA7E32"/>
    <w:rsid w:val="00CC5846"/>
    <w:rsid w:val="00CC719C"/>
    <w:rsid w:val="00CD4458"/>
    <w:rsid w:val="00CE1AF3"/>
    <w:rsid w:val="00D16843"/>
    <w:rsid w:val="00D17E22"/>
    <w:rsid w:val="00D229F9"/>
    <w:rsid w:val="00D231F9"/>
    <w:rsid w:val="00D523BA"/>
    <w:rsid w:val="00D5454A"/>
    <w:rsid w:val="00D63613"/>
    <w:rsid w:val="00D652BA"/>
    <w:rsid w:val="00D70E62"/>
    <w:rsid w:val="00D84BFE"/>
    <w:rsid w:val="00DA68C1"/>
    <w:rsid w:val="00DB01AA"/>
    <w:rsid w:val="00DB07BC"/>
    <w:rsid w:val="00DB51E9"/>
    <w:rsid w:val="00E12171"/>
    <w:rsid w:val="00E17A51"/>
    <w:rsid w:val="00E21309"/>
    <w:rsid w:val="00E30C04"/>
    <w:rsid w:val="00E4511B"/>
    <w:rsid w:val="00E45B79"/>
    <w:rsid w:val="00E6171C"/>
    <w:rsid w:val="00E84070"/>
    <w:rsid w:val="00EA1321"/>
    <w:rsid w:val="00EA1C49"/>
    <w:rsid w:val="00EC1025"/>
    <w:rsid w:val="00ED33F7"/>
    <w:rsid w:val="00ED4F71"/>
    <w:rsid w:val="00ED6DCD"/>
    <w:rsid w:val="00EE7746"/>
    <w:rsid w:val="00F45149"/>
    <w:rsid w:val="00F62A28"/>
    <w:rsid w:val="00F840A6"/>
    <w:rsid w:val="00F90602"/>
    <w:rsid w:val="00FA493B"/>
    <w:rsid w:val="00FA7C47"/>
    <w:rsid w:val="00FD1AF7"/>
    <w:rsid w:val="00FD7A73"/>
    <w:rsid w:val="00FE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991D05"/>
  <w15:docId w15:val="{9FCFAD66-5205-4867-AC4E-7C6307934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pPr>
      <w:spacing w:before="240" w:after="120"/>
      <w:ind w:right="425"/>
      <w:jc w:val="both"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rFonts w:ascii="Arial" w:hAnsi="Arial"/>
      <w:b/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semiHidden/>
    <w:rsid w:val="00766D07"/>
    <w:pPr>
      <w:spacing w:before="120" w:after="120"/>
    </w:pPr>
    <w:rPr>
      <w:rFonts w:ascii="Arial" w:hAnsi="Arial"/>
      <w:b/>
      <w:caps/>
      <w:sz w:val="22"/>
      <w:szCs w:val="22"/>
    </w:rPr>
  </w:style>
  <w:style w:type="paragraph" w:styleId="Verzeichnis2">
    <w:name w:val="toc 2"/>
    <w:basedOn w:val="Standard"/>
    <w:next w:val="Standard"/>
    <w:semiHidden/>
    <w:rsid w:val="00766D07"/>
    <w:pPr>
      <w:ind w:left="200"/>
    </w:pPr>
    <w:rPr>
      <w:rFonts w:ascii="Arial" w:hAnsi="Arial"/>
      <w:caps/>
      <w:sz w:val="22"/>
      <w:szCs w:val="22"/>
    </w:rPr>
  </w:style>
  <w:style w:type="paragraph" w:styleId="Verzeichnis3">
    <w:name w:val="toc 3"/>
    <w:basedOn w:val="Standard"/>
    <w:next w:val="Standard"/>
    <w:semiHidden/>
    <w:rsid w:val="00766D07"/>
    <w:pPr>
      <w:ind w:left="400"/>
    </w:pPr>
    <w:rPr>
      <w:rFonts w:ascii="Arial" w:hAnsi="Arial"/>
      <w:sz w:val="22"/>
      <w:szCs w:val="22"/>
    </w:rPr>
  </w:style>
  <w:style w:type="paragraph" w:styleId="Verzeichnis4">
    <w:name w:val="toc 4"/>
    <w:basedOn w:val="Standard"/>
    <w:next w:val="Standard"/>
    <w:semiHidden/>
    <w:pPr>
      <w:ind w:left="600"/>
    </w:pPr>
    <w:rPr>
      <w:sz w:val="18"/>
    </w:rPr>
  </w:style>
  <w:style w:type="paragraph" w:styleId="Kopfzeile">
    <w:name w:val="header"/>
    <w:aliases w:val="Kopfzeile -adesso"/>
    <w:basedOn w:val="Standard"/>
    <w:link w:val="KopfzeileZchn"/>
    <w:pPr>
      <w:tabs>
        <w:tab w:val="center" w:pos="4819"/>
        <w:tab w:val="right" w:pos="9071"/>
      </w:tabs>
    </w:pPr>
    <w:rPr>
      <w:rFonts w:ascii="Arial" w:hAnsi="Arial"/>
    </w:rPr>
  </w:style>
  <w:style w:type="paragraph" w:styleId="Fuzeile">
    <w:name w:val="footer"/>
    <w:basedOn w:val="Standard"/>
    <w:link w:val="FuzeileZchn"/>
    <w:pPr>
      <w:tabs>
        <w:tab w:val="center" w:pos="4819"/>
        <w:tab w:val="right" w:pos="9071"/>
      </w:tabs>
    </w:pPr>
    <w:rPr>
      <w:rFonts w:ascii="Arial" w:hAnsi="Arial"/>
    </w:rPr>
  </w:style>
  <w:style w:type="paragraph" w:styleId="Textkrper">
    <w:name w:val="Body Text"/>
    <w:basedOn w:val="Standard"/>
    <w:pPr>
      <w:ind w:right="425"/>
      <w:jc w:val="both"/>
    </w:pPr>
    <w:rPr>
      <w:rFonts w:ascii="Arial" w:hAnsi="Arial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link w:val="Textkrper-ZeileneinzugZchn"/>
    <w:rPr>
      <w:rFonts w:ascii="Arial" w:hAnsi="Arial"/>
      <w:b/>
      <w:sz w:val="24"/>
    </w:rPr>
  </w:style>
  <w:style w:type="paragraph" w:styleId="Textkrper2">
    <w:name w:val="Body Text 2"/>
    <w:basedOn w:val="Standard"/>
    <w:pPr>
      <w:ind w:right="425"/>
    </w:pPr>
    <w:rPr>
      <w:rFonts w:ascii="Arial" w:hAnsi="Arial"/>
    </w:rPr>
  </w:style>
  <w:style w:type="paragraph" w:styleId="Verzeichnis5">
    <w:name w:val="toc 5"/>
    <w:basedOn w:val="Standard"/>
    <w:next w:val="Standard"/>
    <w:autoRedefine/>
    <w:semiHidden/>
    <w:pPr>
      <w:ind w:left="800"/>
    </w:pPr>
    <w:rPr>
      <w:sz w:val="18"/>
    </w:rPr>
  </w:style>
  <w:style w:type="paragraph" w:styleId="Verzeichnis6">
    <w:name w:val="toc 6"/>
    <w:basedOn w:val="Standard"/>
    <w:next w:val="Standard"/>
    <w:autoRedefine/>
    <w:semiHidden/>
    <w:pPr>
      <w:ind w:left="1000"/>
    </w:pPr>
    <w:rPr>
      <w:sz w:val="18"/>
    </w:rPr>
  </w:style>
  <w:style w:type="paragraph" w:styleId="Verzeichnis7">
    <w:name w:val="toc 7"/>
    <w:basedOn w:val="Standard"/>
    <w:next w:val="Standard"/>
    <w:autoRedefine/>
    <w:semiHidden/>
    <w:pPr>
      <w:ind w:left="1200"/>
    </w:pPr>
    <w:rPr>
      <w:sz w:val="18"/>
    </w:rPr>
  </w:style>
  <w:style w:type="paragraph" w:styleId="Verzeichnis8">
    <w:name w:val="toc 8"/>
    <w:basedOn w:val="Standard"/>
    <w:next w:val="Standard"/>
    <w:autoRedefine/>
    <w:semiHidden/>
    <w:pPr>
      <w:ind w:left="1400"/>
    </w:pPr>
    <w:rPr>
      <w:sz w:val="18"/>
    </w:rPr>
  </w:style>
  <w:style w:type="paragraph" w:styleId="Verzeichnis9">
    <w:name w:val="toc 9"/>
    <w:basedOn w:val="Standard"/>
    <w:next w:val="Standard"/>
    <w:autoRedefine/>
    <w:semiHidden/>
    <w:pPr>
      <w:ind w:left="1600"/>
    </w:pPr>
    <w:rPr>
      <w:sz w:val="18"/>
    </w:rPr>
  </w:style>
  <w:style w:type="table" w:styleId="Tabellenraster">
    <w:name w:val="Table Grid"/>
    <w:basedOn w:val="NormaleTabelle"/>
    <w:rsid w:val="000C57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BE3DF5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2EB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2EB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70547"/>
    <w:pPr>
      <w:ind w:left="720"/>
      <w:contextualSpacing/>
    </w:pPr>
  </w:style>
  <w:style w:type="character" w:customStyle="1" w:styleId="KopfzeileZchn">
    <w:name w:val="Kopfzeile Zchn"/>
    <w:aliases w:val="Kopfzeile -adesso Zchn"/>
    <w:link w:val="Kopfzeile"/>
    <w:rsid w:val="00170CAB"/>
    <w:rPr>
      <w:rFonts w:ascii="Arial" w:hAnsi="Arial"/>
    </w:rPr>
  </w:style>
  <w:style w:type="character" w:customStyle="1" w:styleId="Textkrper-ZeileneinzugZchn">
    <w:name w:val="Textkörper-Zeileneinzug Zchn"/>
    <w:link w:val="Textkrper-Zeileneinzug"/>
    <w:rsid w:val="00170CAB"/>
    <w:rPr>
      <w:rFonts w:ascii="Arial" w:hAnsi="Arial"/>
      <w:b/>
      <w:sz w:val="24"/>
    </w:rPr>
  </w:style>
  <w:style w:type="paragraph" w:customStyle="1" w:styleId="easy-ZERT-Standard">
    <w:name w:val="easy-ZERT-Standard"/>
    <w:basedOn w:val="Standard"/>
    <w:rsid w:val="00170CAB"/>
    <w:pPr>
      <w:spacing w:after="120" w:line="360" w:lineRule="auto"/>
    </w:pPr>
    <w:rPr>
      <w:rFonts w:ascii="Verdana" w:hAnsi="Verdana"/>
      <w:sz w:val="22"/>
    </w:rPr>
  </w:style>
  <w:style w:type="character" w:styleId="Kommentarzeichen">
    <w:name w:val="annotation reference"/>
    <w:unhideWhenUsed/>
    <w:rsid w:val="00170CAB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170CAB"/>
    <w:rPr>
      <w:rFonts w:ascii="Arial" w:hAnsi="Arial"/>
      <w:sz w:val="22"/>
    </w:rPr>
  </w:style>
  <w:style w:type="character" w:customStyle="1" w:styleId="KommentartextZchn">
    <w:name w:val="Kommentartext Zchn"/>
    <w:basedOn w:val="Absatz-Standardschriftart"/>
    <w:link w:val="Kommentartext"/>
    <w:rsid w:val="00170CAB"/>
    <w:rPr>
      <w:rFonts w:ascii="Arial" w:hAnsi="Arial"/>
      <w:sz w:val="22"/>
    </w:rPr>
  </w:style>
  <w:style w:type="paragraph" w:customStyle="1" w:styleId="AufzhlungNormal">
    <w:name w:val="Aufzählung Normal"/>
    <w:basedOn w:val="Standard"/>
    <w:link w:val="AufzhlungNormalZchn"/>
    <w:uiPriority w:val="2"/>
    <w:qFormat/>
    <w:rsid w:val="00170CAB"/>
    <w:pPr>
      <w:numPr>
        <w:numId w:val="3"/>
      </w:numPr>
    </w:pPr>
    <w:rPr>
      <w:rFonts w:ascii="Arial" w:eastAsia="Calibri" w:hAnsi="Arial"/>
      <w:sz w:val="22"/>
    </w:rPr>
  </w:style>
  <w:style w:type="character" w:customStyle="1" w:styleId="AufzhlungNormalZchn">
    <w:name w:val="Aufzählung Normal Zchn"/>
    <w:link w:val="AufzhlungNormal"/>
    <w:uiPriority w:val="2"/>
    <w:rsid w:val="00170CAB"/>
    <w:rPr>
      <w:rFonts w:ascii="Arial" w:eastAsia="Calibri" w:hAnsi="Arial"/>
      <w:sz w:val="22"/>
    </w:rPr>
  </w:style>
  <w:style w:type="paragraph" w:customStyle="1" w:styleId="TextQMHFett">
    <w:name w:val="Text QMH Fett"/>
    <w:basedOn w:val="Standard"/>
    <w:link w:val="TextQMHFettZchn"/>
    <w:qFormat/>
    <w:rsid w:val="00170CAB"/>
    <w:pPr>
      <w:spacing w:before="40" w:after="40" w:line="360" w:lineRule="auto"/>
      <w:jc w:val="both"/>
    </w:pPr>
    <w:rPr>
      <w:rFonts w:ascii="Arial" w:eastAsia="Calibri" w:hAnsi="Arial"/>
      <w:sz w:val="22"/>
    </w:rPr>
  </w:style>
  <w:style w:type="character" w:customStyle="1" w:styleId="TextQMHFettZchn">
    <w:name w:val="Text QMH Fett Zchn"/>
    <w:link w:val="TextQMHFett"/>
    <w:rsid w:val="00170CAB"/>
    <w:rPr>
      <w:rFonts w:ascii="Arial" w:eastAsia="Calibri" w:hAnsi="Arial"/>
      <w:sz w:val="22"/>
    </w:rPr>
  </w:style>
  <w:style w:type="paragraph" w:customStyle="1" w:styleId="TextQMH">
    <w:name w:val="Text QMH"/>
    <w:basedOn w:val="Standard"/>
    <w:link w:val="TextQMHZchn"/>
    <w:qFormat/>
    <w:rsid w:val="00170CAB"/>
    <w:pPr>
      <w:spacing w:before="40" w:after="40" w:line="360" w:lineRule="auto"/>
      <w:jc w:val="both"/>
    </w:pPr>
    <w:rPr>
      <w:rFonts w:ascii="Arial" w:eastAsia="Calibri" w:hAnsi="Arial"/>
      <w:sz w:val="22"/>
    </w:rPr>
  </w:style>
  <w:style w:type="character" w:customStyle="1" w:styleId="TextQMHZchn">
    <w:name w:val="Text QMH Zchn"/>
    <w:link w:val="TextQMH"/>
    <w:rsid w:val="00170CAB"/>
    <w:rPr>
      <w:rFonts w:ascii="Arial" w:eastAsia="Calibri" w:hAnsi="Arial"/>
      <w:sz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170CAB"/>
    <w:rPr>
      <w:rFonts w:ascii="Arial" w:hAnsi="Arial"/>
      <w:b/>
      <w:bCs/>
    </w:rPr>
  </w:style>
  <w:style w:type="character" w:customStyle="1" w:styleId="berschrift1Zchn">
    <w:name w:val="Überschrift 1 Zchn"/>
    <w:basedOn w:val="Absatz-Standardschriftart"/>
    <w:link w:val="berschrift1"/>
    <w:rsid w:val="00C23474"/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11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295</Words>
  <Characters>1859</Characters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2005-06-10T15:15:00Z</cp:lastPrinted>
  <dcterms:created xsi:type="dcterms:W3CDTF">2017-08-14T11:38:00Z</dcterms:created>
  <dcterms:modified xsi:type="dcterms:W3CDTF">2024-04-09T15:44:00Z</dcterms:modified>
</cp:coreProperties>
</file>